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608" w:rsidRDefault="000F3608">
      <w:pPr>
        <w:jc w:val="center"/>
        <w:rPr>
          <w:rFonts w:eastAsia="ＭＳ Ｐゴシック"/>
          <w:b/>
          <w:sz w:val="32"/>
        </w:rPr>
      </w:pPr>
      <w:r>
        <w:rPr>
          <w:rFonts w:eastAsia="ＭＳ Ｐゴシック" w:hint="eastAsia"/>
          <w:b/>
          <w:sz w:val="32"/>
        </w:rPr>
        <w:t>治験薬回収袋のラベルについて</w:t>
      </w:r>
    </w:p>
    <w:p w:rsidR="000F3608" w:rsidRDefault="00744324">
      <w:pPr>
        <w:rPr>
          <w:rFonts w:eastAsia="ＭＳ Ｐゴシック"/>
          <w:b/>
          <w:sz w:val="28"/>
        </w:rPr>
      </w:pPr>
      <w:r>
        <w:rPr>
          <w:rFonts w:eastAsia="ＭＳ Ｐゴシック"/>
          <w:b/>
          <w:noProof/>
          <w:sz w:val="28"/>
        </w:rPr>
        <mc:AlternateContent>
          <mc:Choice Requires="wps">
            <w:drawing>
              <wp:anchor distT="0" distB="0" distL="114300" distR="114300" simplePos="0" relativeHeight="251657728" behindDoc="0" locked="0" layoutInCell="0" allowOverlap="1">
                <wp:simplePos x="0" y="0"/>
                <wp:positionH relativeFrom="column">
                  <wp:posOffset>-165735</wp:posOffset>
                </wp:positionH>
                <wp:positionV relativeFrom="paragraph">
                  <wp:posOffset>0</wp:posOffset>
                </wp:positionV>
                <wp:extent cx="6000750" cy="243522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435225"/>
                        </a:xfrm>
                        <a:prstGeom prst="wedgeRoundRectCallout">
                          <a:avLst>
                            <a:gd name="adj1" fmla="val 4444"/>
                            <a:gd name="adj2" fmla="val 77694"/>
                            <a:gd name="adj3" fmla="val 16667"/>
                          </a:avLst>
                        </a:prstGeom>
                        <a:solidFill>
                          <a:srgbClr val="FFFFFF"/>
                        </a:solidFill>
                        <a:ln w="9525">
                          <a:solidFill>
                            <a:srgbClr val="000000"/>
                          </a:solidFill>
                          <a:miter lim="800000"/>
                          <a:headEnd/>
                          <a:tailEnd/>
                        </a:ln>
                      </wps:spPr>
                      <wps:txbx>
                        <w:txbxContent>
                          <w:p w:rsidR="000F3608" w:rsidRDefault="000F3608">
                            <w:pPr>
                              <w:rPr>
                                <w:rFonts w:eastAsia="ＭＳ Ｐゴシック"/>
                              </w:rPr>
                            </w:pPr>
                            <w:r>
                              <w:rPr>
                                <w:rFonts w:eastAsia="ＭＳ Ｐゴシック" w:hint="eastAsia"/>
                              </w:rPr>
                              <w:t>剤形や回収となるものの種類によって適宜文章を変更する。</w:t>
                            </w:r>
                          </w:p>
                          <w:p w:rsidR="007161D1" w:rsidRDefault="007161D1" w:rsidP="007161D1">
                            <w:pPr>
                              <w:spacing w:line="160" w:lineRule="exact"/>
                              <w:rPr>
                                <w:rFonts w:eastAsia="ＭＳ Ｐゴシック"/>
                              </w:rPr>
                            </w:pPr>
                          </w:p>
                          <w:p w:rsidR="000F3608" w:rsidRDefault="007161D1" w:rsidP="007161D1">
                            <w:pPr>
                              <w:ind w:firstLineChars="100" w:firstLine="210"/>
                              <w:rPr>
                                <w:rFonts w:eastAsia="ＭＳ Ｐゴシック"/>
                              </w:rPr>
                            </w:pPr>
                            <w:r>
                              <w:rPr>
                                <w:rFonts w:eastAsia="ＭＳ Ｐゴシック" w:hint="eastAsia"/>
                              </w:rPr>
                              <w:t>（</w:t>
                            </w:r>
                            <w:r w:rsidR="000F3608">
                              <w:rPr>
                                <w:rFonts w:eastAsia="ＭＳ Ｐゴシック" w:hint="eastAsia"/>
                              </w:rPr>
                              <w:t>例）</w:t>
                            </w:r>
                          </w:p>
                          <w:p w:rsidR="000F3608" w:rsidRDefault="007161D1" w:rsidP="007161D1">
                            <w:pPr>
                              <w:ind w:firstLineChars="200" w:firstLine="420"/>
                              <w:rPr>
                                <w:rFonts w:eastAsia="ＭＳ Ｐゴシック"/>
                              </w:rPr>
                            </w:pPr>
                            <w:r>
                              <w:rPr>
                                <w:rFonts w:eastAsia="ＭＳ Ｐゴシック" w:hint="eastAsia"/>
                              </w:rPr>
                              <w:t>・</w:t>
                            </w:r>
                            <w:r w:rsidR="000F3608">
                              <w:rPr>
                                <w:rFonts w:eastAsia="ＭＳ Ｐゴシック" w:hint="eastAsia"/>
                              </w:rPr>
                              <w:t>治験薬の容器は使用済も未使用もこの袋に入れて次回来院時に</w:t>
                            </w:r>
                            <w:r w:rsidR="00BC71E3">
                              <w:rPr>
                                <w:rFonts w:eastAsia="ＭＳ Ｐゴシック" w:hint="eastAsia"/>
                              </w:rPr>
                              <w:t>私たち</w:t>
                            </w:r>
                            <w:r w:rsidR="000F3608">
                              <w:rPr>
                                <w:rFonts w:eastAsia="ＭＳ Ｐゴシック" w:hint="eastAsia"/>
                              </w:rPr>
                              <w:t>にお渡し下さい。</w:t>
                            </w:r>
                          </w:p>
                          <w:p w:rsidR="000F3608" w:rsidRDefault="000F3608">
                            <w:pPr>
                              <w:rPr>
                                <w:rFonts w:eastAsia="ＭＳ Ｐゴシック"/>
                              </w:rPr>
                            </w:pPr>
                          </w:p>
                          <w:p w:rsidR="000F3608" w:rsidRDefault="007161D1" w:rsidP="007161D1">
                            <w:pPr>
                              <w:ind w:firstLineChars="200" w:firstLine="420"/>
                              <w:rPr>
                                <w:rFonts w:eastAsia="ＭＳ Ｐゴシック"/>
                              </w:rPr>
                            </w:pPr>
                            <w:r>
                              <w:rPr>
                                <w:rFonts w:eastAsia="ＭＳ Ｐゴシック" w:hint="eastAsia"/>
                              </w:rPr>
                              <w:t>・</w:t>
                            </w:r>
                            <w:r w:rsidR="000F3608">
                              <w:rPr>
                                <w:rFonts w:eastAsia="ＭＳ Ｐゴシック" w:hint="eastAsia"/>
                              </w:rPr>
                              <w:t>使用済みのカートリッジはこの袋に入れて次回来院時に主治医にお渡し下さい。未使用の</w:t>
                            </w:r>
                          </w:p>
                          <w:p w:rsidR="000F3608" w:rsidRDefault="000F3608">
                            <w:pPr>
                              <w:rPr>
                                <w:rFonts w:eastAsia="ＭＳ Ｐゴシック"/>
                              </w:rPr>
                            </w:pPr>
                            <w:r>
                              <w:rPr>
                                <w:rFonts w:eastAsia="ＭＳ Ｐゴシック" w:hint="eastAsia"/>
                              </w:rPr>
                              <w:t xml:space="preserve">　</w:t>
                            </w:r>
                            <w:r w:rsidR="007161D1">
                              <w:rPr>
                                <w:rFonts w:eastAsia="ＭＳ Ｐゴシック" w:hint="eastAsia"/>
                              </w:rPr>
                              <w:t xml:space="preserve">　　</w:t>
                            </w:r>
                            <w:r w:rsidR="007161D1">
                              <w:rPr>
                                <w:rFonts w:eastAsia="ＭＳ Ｐゴシック" w:hint="eastAsia"/>
                              </w:rPr>
                              <w:t xml:space="preserve">  </w:t>
                            </w:r>
                            <w:r>
                              <w:rPr>
                                <w:rFonts w:eastAsia="ＭＳ Ｐゴシック" w:hint="eastAsia"/>
                              </w:rPr>
                              <w:t>カートリッジは治験終了時にお渡し下さい。</w:t>
                            </w:r>
                          </w:p>
                          <w:p w:rsidR="000F3608" w:rsidRPr="007161D1" w:rsidRDefault="000F3608">
                            <w:pPr>
                              <w:rPr>
                                <w:rFonts w:eastAsia="ＭＳ Ｐゴシック"/>
                              </w:rPr>
                            </w:pPr>
                          </w:p>
                          <w:p w:rsidR="000F3608" w:rsidRDefault="007161D1" w:rsidP="007161D1">
                            <w:pPr>
                              <w:ind w:firstLineChars="200" w:firstLine="420"/>
                              <w:rPr>
                                <w:rFonts w:eastAsia="ＭＳ Ｐゴシック"/>
                              </w:rPr>
                            </w:pPr>
                            <w:r>
                              <w:rPr>
                                <w:rFonts w:eastAsia="ＭＳ Ｐゴシック" w:hint="eastAsia"/>
                              </w:rPr>
                              <w:t>・</w:t>
                            </w:r>
                            <w:r w:rsidR="000F3608">
                              <w:rPr>
                                <w:rFonts w:eastAsia="ＭＳ Ｐゴシック" w:hint="eastAsia"/>
                              </w:rPr>
                              <w:t>飲み終わった後のお薬のシートはこの袋に入れて次回来院時に主治医にお渡し下さい。</w:t>
                            </w:r>
                          </w:p>
                          <w:p w:rsidR="007161D1" w:rsidRDefault="007161D1">
                            <w:pPr>
                              <w:rPr>
                                <w:rFonts w:eastAsia="ＭＳ Ｐゴシック"/>
                              </w:rPr>
                            </w:pPr>
                          </w:p>
                          <w:p w:rsidR="000F3608" w:rsidRDefault="000F3608">
                            <w:pPr>
                              <w:jc w:val="right"/>
                              <w:rPr>
                                <w:rFonts w:eastAsia="ＭＳ Ｐゴシック"/>
                              </w:rPr>
                            </w:pPr>
                            <w:r>
                              <w:rPr>
                                <w:rFonts w:eastAsia="ＭＳ Ｐゴシック" w:hint="eastAsia"/>
                              </w:rPr>
                              <w:t>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6" type="#_x0000_t62" style="position:absolute;left:0;text-align:left;margin-left:-13.05pt;margin-top:0;width:472.5pt;height:19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" o:allowincell="f" adj="11760,27582">
                <v:textbox>
                  <w:txbxContent>
                    <w:p w:rsidR="000F3608" w:rsidRDefault="000F3608">
                      <w:pPr>
                        <w:rPr>
                          <w:rFonts w:eastAsia="ＭＳ Ｐゴシック"/>
                        </w:rPr>
                      </w:pPr>
                      <w:r>
                        <w:rPr>
                          <w:rFonts w:eastAsia="ＭＳ Ｐゴシック" w:hint="eastAsia"/>
                        </w:rPr>
                        <w:t>剤形や回収となるものの種類によって適宜文章を変更する。</w:t>
                      </w:r>
                    </w:p>
                    <w:p w:rsidR="007161D1" w:rsidRDefault="007161D1" w:rsidP="007161D1">
                      <w:pPr>
                        <w:spacing w:line="160" w:lineRule="exact"/>
                        <w:rPr>
                          <w:rFonts w:eastAsia="ＭＳ Ｐゴシック"/>
                        </w:rPr>
                      </w:pPr>
                    </w:p>
                    <w:p w:rsidR="000F3608" w:rsidRDefault="007161D1" w:rsidP="007161D1">
                      <w:pPr>
                        <w:ind w:firstLineChars="100" w:firstLine="210"/>
                        <w:rPr>
                          <w:rFonts w:eastAsia="ＭＳ Ｐゴシック"/>
                        </w:rPr>
                      </w:pPr>
                      <w:r>
                        <w:rPr>
                          <w:rFonts w:eastAsia="ＭＳ Ｐゴシック" w:hint="eastAsia"/>
                        </w:rPr>
                        <w:t>（</w:t>
                      </w:r>
                      <w:r w:rsidR="000F3608">
                        <w:rPr>
                          <w:rFonts w:eastAsia="ＭＳ Ｐゴシック" w:hint="eastAsia"/>
                        </w:rPr>
                        <w:t>例）</w:t>
                      </w:r>
                    </w:p>
                    <w:p w:rsidR="000F3608" w:rsidRDefault="007161D1" w:rsidP="007161D1">
                      <w:pPr>
                        <w:ind w:firstLineChars="200" w:firstLine="420"/>
                        <w:rPr>
                          <w:rFonts w:eastAsia="ＭＳ Ｐゴシック"/>
                        </w:rPr>
                      </w:pPr>
                      <w:r>
                        <w:rPr>
                          <w:rFonts w:eastAsia="ＭＳ Ｐゴシック" w:hint="eastAsia"/>
                        </w:rPr>
                        <w:t>・</w:t>
                      </w:r>
                      <w:r w:rsidR="000F3608">
                        <w:rPr>
                          <w:rFonts w:eastAsia="ＭＳ Ｐゴシック" w:hint="eastAsia"/>
                        </w:rPr>
                        <w:t>治験薬の容器は使用済も未使用もこの袋に入れて次回来院時に</w:t>
                      </w:r>
                      <w:r w:rsidR="00BC71E3">
                        <w:rPr>
                          <w:rFonts w:eastAsia="ＭＳ Ｐゴシック" w:hint="eastAsia"/>
                        </w:rPr>
                        <w:t>私たち</w:t>
                      </w:r>
                      <w:r w:rsidR="000F3608">
                        <w:rPr>
                          <w:rFonts w:eastAsia="ＭＳ Ｐゴシック" w:hint="eastAsia"/>
                        </w:rPr>
                        <w:t>にお渡し下さい。</w:t>
                      </w:r>
                    </w:p>
                    <w:p w:rsidR="000F3608" w:rsidRDefault="000F3608">
                      <w:pPr>
                        <w:rPr>
                          <w:rFonts w:eastAsia="ＭＳ Ｐゴシック"/>
                        </w:rPr>
                      </w:pPr>
                    </w:p>
                    <w:p w:rsidR="000F3608" w:rsidRDefault="007161D1" w:rsidP="007161D1">
                      <w:pPr>
                        <w:ind w:firstLineChars="200" w:firstLine="420"/>
                        <w:rPr>
                          <w:rFonts w:eastAsia="ＭＳ Ｐゴシック"/>
                        </w:rPr>
                      </w:pPr>
                      <w:r>
                        <w:rPr>
                          <w:rFonts w:eastAsia="ＭＳ Ｐゴシック" w:hint="eastAsia"/>
                        </w:rPr>
                        <w:t>・</w:t>
                      </w:r>
                      <w:r w:rsidR="000F3608">
                        <w:rPr>
                          <w:rFonts w:eastAsia="ＭＳ Ｐゴシック" w:hint="eastAsia"/>
                        </w:rPr>
                        <w:t>使用済みのカートリッジはこの袋に入れて次回来院時に主治医にお渡し下さい。未使用の</w:t>
                      </w:r>
                    </w:p>
                    <w:p w:rsidR="000F3608" w:rsidRDefault="000F3608">
                      <w:pPr>
                        <w:rPr>
                          <w:rFonts w:eastAsia="ＭＳ Ｐゴシック"/>
                        </w:rPr>
                      </w:pPr>
                      <w:r>
                        <w:rPr>
                          <w:rFonts w:eastAsia="ＭＳ Ｐゴシック" w:hint="eastAsia"/>
                        </w:rPr>
                        <w:t xml:space="preserve">　</w:t>
                      </w:r>
                      <w:r w:rsidR="007161D1">
                        <w:rPr>
                          <w:rFonts w:eastAsia="ＭＳ Ｐゴシック" w:hint="eastAsia"/>
                        </w:rPr>
                        <w:t xml:space="preserve">　　</w:t>
                      </w:r>
                      <w:r w:rsidR="007161D1">
                        <w:rPr>
                          <w:rFonts w:eastAsia="ＭＳ Ｐゴシック" w:hint="eastAsia"/>
                        </w:rPr>
                        <w:t xml:space="preserve">  </w:t>
                      </w:r>
                      <w:r>
                        <w:rPr>
                          <w:rFonts w:eastAsia="ＭＳ Ｐゴシック" w:hint="eastAsia"/>
                        </w:rPr>
                        <w:t>カートリッジは治験終了時にお渡し下さい。</w:t>
                      </w:r>
                    </w:p>
                    <w:p w:rsidR="000F3608" w:rsidRPr="007161D1" w:rsidRDefault="000F3608">
                      <w:pPr>
                        <w:rPr>
                          <w:rFonts w:eastAsia="ＭＳ Ｐゴシック"/>
                        </w:rPr>
                      </w:pPr>
                    </w:p>
                    <w:p w:rsidR="000F3608" w:rsidRDefault="007161D1" w:rsidP="007161D1">
                      <w:pPr>
                        <w:ind w:firstLineChars="200" w:firstLine="420"/>
                        <w:rPr>
                          <w:rFonts w:eastAsia="ＭＳ Ｐゴシック"/>
                        </w:rPr>
                      </w:pPr>
                      <w:r>
                        <w:rPr>
                          <w:rFonts w:eastAsia="ＭＳ Ｐゴシック" w:hint="eastAsia"/>
                        </w:rPr>
                        <w:t>・</w:t>
                      </w:r>
                      <w:r w:rsidR="000F3608">
                        <w:rPr>
                          <w:rFonts w:eastAsia="ＭＳ Ｐゴシック" w:hint="eastAsia"/>
                        </w:rPr>
                        <w:t>飲み終わった後のお薬のシートはこの袋に入れて次回来院時に主治医にお渡し下さい。</w:t>
                      </w:r>
                    </w:p>
                    <w:p w:rsidR="007161D1" w:rsidRDefault="007161D1">
                      <w:pPr>
                        <w:rPr>
                          <w:rFonts w:eastAsia="ＭＳ Ｐゴシック"/>
                        </w:rPr>
                      </w:pPr>
                    </w:p>
                    <w:p w:rsidR="000F3608" w:rsidRDefault="000F3608">
                      <w:pPr>
                        <w:jc w:val="right"/>
                        <w:rPr>
                          <w:rFonts w:eastAsia="ＭＳ Ｐゴシック"/>
                        </w:rPr>
                      </w:pPr>
                      <w:r>
                        <w:rPr>
                          <w:rFonts w:eastAsia="ＭＳ Ｐゴシック" w:hint="eastAsia"/>
                        </w:rPr>
                        <w:t>等</w:t>
                      </w:r>
                    </w:p>
                  </w:txbxContent>
                </v:textbox>
              </v:shape>
            </w:pict>
          </mc:Fallback>
        </mc:AlternateContent>
      </w: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744324">
      <w:pPr>
        <w:rPr>
          <w:sz w:val="28"/>
        </w:rPr>
      </w:pPr>
      <w:r>
        <w:rPr>
          <w:noProof/>
          <w:sz w:val="28"/>
        </w:rPr>
        <mc:AlternateContent>
          <mc:Choice Requires="wps">
            <w:drawing>
              <wp:anchor distT="0" distB="0" distL="114300" distR="114300" simplePos="0" relativeHeight="251656704" behindDoc="0" locked="0" layoutInCell="0" allowOverlap="1">
                <wp:simplePos x="0" y="0"/>
                <wp:positionH relativeFrom="column">
                  <wp:posOffset>320040</wp:posOffset>
                </wp:positionH>
                <wp:positionV relativeFrom="paragraph">
                  <wp:posOffset>82550</wp:posOffset>
                </wp:positionV>
                <wp:extent cx="3943350" cy="30956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3095625"/>
                        </a:xfrm>
                        <a:prstGeom prst="rect">
                          <a:avLst/>
                        </a:prstGeom>
                        <a:solidFill>
                          <a:srgbClr val="FFFFFF"/>
                        </a:solidFill>
                        <a:ln w="9525">
                          <a:solidFill>
                            <a:srgbClr val="000000"/>
                          </a:solidFill>
                          <a:miter lim="800000"/>
                          <a:headEnd/>
                          <a:tailEnd/>
                        </a:ln>
                      </wps:spPr>
                      <wps:txbx>
                        <w:txbxContent>
                          <w:p w:rsidR="000F3608" w:rsidRDefault="000F3608">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治験薬回収袋</w:t>
                            </w:r>
                          </w:p>
                          <w:p w:rsidR="000F3608" w:rsidRDefault="000F3608">
                            <w:pPr>
                              <w:pStyle w:val="a3"/>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飲み忘れたお薬や余ったお薬はこの袋に入れて次回来院時に主治医にお渡し下さい。</w:t>
                            </w:r>
                          </w:p>
                          <w:p w:rsidR="000F3608" w:rsidRDefault="000F3608">
                            <w:pPr>
                              <w:pStyle w:val="a3"/>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15"/>
                            </w:tblGrid>
                            <w:tr w:rsidR="00710478">
                              <w:trPr>
                                <w:cantSplit/>
                                <w:trHeight w:val="598"/>
                              </w:trPr>
                              <w:tc>
                                <w:tcPr>
                                  <w:tcW w:w="1701" w:type="dxa"/>
                                  <w:vAlign w:val="center"/>
                                </w:tcPr>
                                <w:p w:rsidR="00710478" w:rsidRDefault="00710478">
                                  <w:pPr>
                                    <w:rPr>
                                      <w:rFonts w:ascii="ＭＳ Ｐゴシック" w:eastAsia="ＭＳ Ｐゴシック" w:hAnsi="ＭＳ Ｐゴシック" w:hint="eastAsia"/>
                                      <w:sz w:val="28"/>
                                    </w:rPr>
                                  </w:pPr>
                                  <w:r>
                                    <w:rPr>
                                      <w:rFonts w:ascii="ＭＳ Ｐゴシック" w:eastAsia="ＭＳ Ｐゴシック" w:hAnsi="ＭＳ Ｐゴシック" w:hint="eastAsia"/>
                                      <w:sz w:val="28"/>
                                    </w:rPr>
                                    <w:t>試験名</w:t>
                                  </w:r>
                                </w:p>
                              </w:tc>
                              <w:tc>
                                <w:tcPr>
                                  <w:tcW w:w="3815" w:type="dxa"/>
                                  <w:tcBorders>
                                    <w:bottom w:val="single" w:sz="4" w:space="0" w:color="auto"/>
                                  </w:tcBorders>
                                  <w:vAlign w:val="center"/>
                                </w:tcPr>
                                <w:p w:rsidR="00710478" w:rsidRDefault="00710478">
                                  <w:pPr>
                                    <w:jc w:val="right"/>
                                    <w:rPr>
                                      <w:rFonts w:ascii="ＭＳ Ｐゴシック" w:eastAsia="ＭＳ Ｐゴシック" w:hAnsi="ＭＳ Ｐゴシック" w:hint="eastAsia"/>
                                      <w:sz w:val="28"/>
                                    </w:rPr>
                                  </w:pPr>
                                </w:p>
                              </w:tc>
                            </w:tr>
                            <w:tr w:rsidR="000F3608">
                              <w:trPr>
                                <w:cantSplit/>
                                <w:trHeight w:val="598"/>
                              </w:trPr>
                              <w:tc>
                                <w:tcPr>
                                  <w:tcW w:w="1701" w:type="dxa"/>
                                  <w:vAlign w:val="center"/>
                                </w:tcPr>
                                <w:p w:rsidR="000F3608" w:rsidRDefault="000F3608">
                                  <w:pPr>
                                    <w:rPr>
                                      <w:rFonts w:ascii="ＭＳ Ｐゴシック" w:eastAsia="ＭＳ Ｐゴシック" w:hAnsi="ＭＳ Ｐゴシック"/>
                                      <w:sz w:val="28"/>
                                    </w:rPr>
                                  </w:pPr>
                                  <w:r>
                                    <w:rPr>
                                      <w:rFonts w:ascii="ＭＳ Ｐゴシック" w:eastAsia="ＭＳ Ｐゴシック" w:hAnsi="ＭＳ Ｐゴシック" w:hint="eastAsia"/>
                                      <w:sz w:val="28"/>
                                    </w:rPr>
                                    <w:t>患者氏名</w:t>
                                  </w:r>
                                </w:p>
                              </w:tc>
                              <w:tc>
                                <w:tcPr>
                                  <w:tcW w:w="3815" w:type="dxa"/>
                                  <w:tcBorders>
                                    <w:bottom w:val="single" w:sz="4" w:space="0" w:color="auto"/>
                                  </w:tcBorders>
                                  <w:vAlign w:val="center"/>
                                </w:tcPr>
                                <w:p w:rsidR="000F3608" w:rsidRDefault="000F3608">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様</w:t>
                                  </w:r>
                                </w:p>
                              </w:tc>
                            </w:tr>
                            <w:tr w:rsidR="000F3608">
                              <w:trPr>
                                <w:trHeight w:val="553"/>
                              </w:trPr>
                              <w:tc>
                                <w:tcPr>
                                  <w:tcW w:w="1701" w:type="dxa"/>
                                  <w:vAlign w:val="center"/>
                                </w:tcPr>
                                <w:p w:rsidR="000F3608" w:rsidRDefault="000F3608">
                                  <w:pPr>
                                    <w:rPr>
                                      <w:rFonts w:ascii="ＭＳ Ｐゴシック" w:eastAsia="ＭＳ Ｐゴシック" w:hAnsi="ＭＳ Ｐゴシック"/>
                                      <w:sz w:val="28"/>
                                    </w:rPr>
                                  </w:pPr>
                                  <w:r>
                                    <w:rPr>
                                      <w:rFonts w:ascii="ＭＳ Ｐゴシック" w:eastAsia="ＭＳ Ｐゴシック" w:hAnsi="ＭＳ Ｐゴシック" w:hint="eastAsia"/>
                                      <w:sz w:val="28"/>
                                    </w:rPr>
                                    <w:t>回収日</w:t>
                                  </w:r>
                                </w:p>
                              </w:tc>
                              <w:tc>
                                <w:tcPr>
                                  <w:tcW w:w="3815" w:type="dxa"/>
                                  <w:vAlign w:val="center"/>
                                </w:tcPr>
                                <w:p w:rsidR="000F3608" w:rsidRDefault="000F3608">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年　　　月　　　日</w:t>
                                  </w:r>
                                </w:p>
                              </w:tc>
                            </w:tr>
                            <w:tr w:rsidR="000F3608">
                              <w:trPr>
                                <w:trHeight w:val="989"/>
                              </w:trPr>
                              <w:tc>
                                <w:tcPr>
                                  <w:tcW w:w="1701" w:type="dxa"/>
                                  <w:vAlign w:val="center"/>
                                </w:tcPr>
                                <w:p w:rsidR="000F3608" w:rsidRDefault="000F3608">
                                  <w:pPr>
                                    <w:rPr>
                                      <w:rFonts w:ascii="ＭＳ Ｐゴシック" w:eastAsia="ＭＳ Ｐゴシック" w:hAnsi="ＭＳ Ｐゴシック"/>
                                      <w:sz w:val="28"/>
                                    </w:rPr>
                                  </w:pPr>
                                  <w:r>
                                    <w:rPr>
                                      <w:rFonts w:ascii="ＭＳ Ｐゴシック" w:eastAsia="ＭＳ Ｐゴシック" w:hAnsi="ＭＳ Ｐゴシック" w:hint="eastAsia"/>
                                      <w:sz w:val="28"/>
                                    </w:rPr>
                                    <w:t>数量</w:t>
                                  </w:r>
                                </w:p>
                              </w:tc>
                              <w:tc>
                                <w:tcPr>
                                  <w:tcW w:w="3815" w:type="dxa"/>
                                  <w:vAlign w:val="center"/>
                                </w:tcPr>
                                <w:p w:rsidR="000F3608" w:rsidRDefault="007161D1">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50㎎</w:t>
                                  </w:r>
                                  <w:r w:rsidR="000F3608">
                                    <w:rPr>
                                      <w:rFonts w:ascii="ＭＳ Ｐゴシック" w:eastAsia="ＭＳ Ｐゴシック" w:hAnsi="ＭＳ Ｐゴシック" w:hint="eastAsia"/>
                                      <w:sz w:val="28"/>
                                    </w:rPr>
                                    <w:t xml:space="preserve">　　　　　　　錠</w:t>
                                  </w:r>
                                </w:p>
                                <w:p w:rsidR="000F3608" w:rsidRDefault="007161D1">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100㎎</w:t>
                                  </w:r>
                                  <w:r w:rsidR="000F3608">
                                    <w:rPr>
                                      <w:rFonts w:ascii="ＭＳ Ｐゴシック" w:eastAsia="ＭＳ Ｐゴシック" w:hAnsi="ＭＳ Ｐゴシック" w:hint="eastAsia"/>
                                      <w:sz w:val="28"/>
                                    </w:rPr>
                                    <w:t xml:space="preserve">　　　　　　　錠</w:t>
                                  </w:r>
                                </w:p>
                              </w:tc>
                            </w:tr>
                          </w:tbl>
                          <w:p w:rsidR="000F3608" w:rsidRDefault="000F3608">
                            <w:pPr>
                              <w:rPr>
                                <w:rFonts w:ascii="ＭＳ Ｐゴシック" w:eastAsia="ＭＳ Ｐゴシック" w:hAnsi="ＭＳ Ｐゴシック"/>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5.2pt;margin-top:6.5pt;width:310.5pt;height:24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" o:allowincell="f">
                <v:textbox>
                  <w:txbxContent>
                    <w:p w:rsidR="000F3608" w:rsidRDefault="000F3608">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治験薬回収袋</w:t>
                      </w:r>
                    </w:p>
                    <w:p w:rsidR="000F3608" w:rsidRDefault="000F3608">
                      <w:pPr>
                        <w:pStyle w:val="a3"/>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飲み忘れたお薬や余ったお薬はこの袋に入れて次回来院時に主治医にお渡し下さい。</w:t>
                      </w:r>
                    </w:p>
                    <w:p w:rsidR="000F3608" w:rsidRDefault="000F3608">
                      <w:pPr>
                        <w:pStyle w:val="a3"/>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15"/>
                      </w:tblGrid>
                      <w:tr w:rsidR="00710478">
                        <w:trPr>
                          <w:cantSplit/>
                          <w:trHeight w:val="598"/>
                        </w:trPr>
                        <w:tc>
                          <w:tcPr>
                            <w:tcW w:w="1701" w:type="dxa"/>
                            <w:vAlign w:val="center"/>
                          </w:tcPr>
                          <w:p w:rsidR="00710478" w:rsidRDefault="00710478">
                            <w:pPr>
                              <w:rPr>
                                <w:rFonts w:ascii="ＭＳ Ｐゴシック" w:eastAsia="ＭＳ Ｐゴシック" w:hAnsi="ＭＳ Ｐゴシック" w:hint="eastAsia"/>
                                <w:sz w:val="28"/>
                              </w:rPr>
                            </w:pPr>
                            <w:r>
                              <w:rPr>
                                <w:rFonts w:ascii="ＭＳ Ｐゴシック" w:eastAsia="ＭＳ Ｐゴシック" w:hAnsi="ＭＳ Ｐゴシック" w:hint="eastAsia"/>
                                <w:sz w:val="28"/>
                              </w:rPr>
                              <w:t>試験名</w:t>
                            </w:r>
                          </w:p>
                        </w:tc>
                        <w:tc>
                          <w:tcPr>
                            <w:tcW w:w="3815" w:type="dxa"/>
                            <w:tcBorders>
                              <w:bottom w:val="single" w:sz="4" w:space="0" w:color="auto"/>
                            </w:tcBorders>
                            <w:vAlign w:val="center"/>
                          </w:tcPr>
                          <w:p w:rsidR="00710478" w:rsidRDefault="00710478">
                            <w:pPr>
                              <w:jc w:val="right"/>
                              <w:rPr>
                                <w:rFonts w:ascii="ＭＳ Ｐゴシック" w:eastAsia="ＭＳ Ｐゴシック" w:hAnsi="ＭＳ Ｐゴシック" w:hint="eastAsia"/>
                                <w:sz w:val="28"/>
                              </w:rPr>
                            </w:pPr>
                          </w:p>
                        </w:tc>
                      </w:tr>
                      <w:tr w:rsidR="000F3608">
                        <w:trPr>
                          <w:cantSplit/>
                          <w:trHeight w:val="598"/>
                        </w:trPr>
                        <w:tc>
                          <w:tcPr>
                            <w:tcW w:w="1701" w:type="dxa"/>
                            <w:vAlign w:val="center"/>
                          </w:tcPr>
                          <w:p w:rsidR="000F3608" w:rsidRDefault="000F3608">
                            <w:pPr>
                              <w:rPr>
                                <w:rFonts w:ascii="ＭＳ Ｐゴシック" w:eastAsia="ＭＳ Ｐゴシック" w:hAnsi="ＭＳ Ｐゴシック"/>
                                <w:sz w:val="28"/>
                              </w:rPr>
                            </w:pPr>
                            <w:r>
                              <w:rPr>
                                <w:rFonts w:ascii="ＭＳ Ｐゴシック" w:eastAsia="ＭＳ Ｐゴシック" w:hAnsi="ＭＳ Ｐゴシック" w:hint="eastAsia"/>
                                <w:sz w:val="28"/>
                              </w:rPr>
                              <w:t>患者氏名</w:t>
                            </w:r>
                          </w:p>
                        </w:tc>
                        <w:tc>
                          <w:tcPr>
                            <w:tcW w:w="3815" w:type="dxa"/>
                            <w:tcBorders>
                              <w:bottom w:val="single" w:sz="4" w:space="0" w:color="auto"/>
                            </w:tcBorders>
                            <w:vAlign w:val="center"/>
                          </w:tcPr>
                          <w:p w:rsidR="000F3608" w:rsidRDefault="000F3608">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様</w:t>
                            </w:r>
                          </w:p>
                        </w:tc>
                      </w:tr>
                      <w:tr w:rsidR="000F3608">
                        <w:trPr>
                          <w:trHeight w:val="553"/>
                        </w:trPr>
                        <w:tc>
                          <w:tcPr>
                            <w:tcW w:w="1701" w:type="dxa"/>
                            <w:vAlign w:val="center"/>
                          </w:tcPr>
                          <w:p w:rsidR="000F3608" w:rsidRDefault="000F3608">
                            <w:pPr>
                              <w:rPr>
                                <w:rFonts w:ascii="ＭＳ Ｐゴシック" w:eastAsia="ＭＳ Ｐゴシック" w:hAnsi="ＭＳ Ｐゴシック"/>
                                <w:sz w:val="28"/>
                              </w:rPr>
                            </w:pPr>
                            <w:r>
                              <w:rPr>
                                <w:rFonts w:ascii="ＭＳ Ｐゴシック" w:eastAsia="ＭＳ Ｐゴシック" w:hAnsi="ＭＳ Ｐゴシック" w:hint="eastAsia"/>
                                <w:sz w:val="28"/>
                              </w:rPr>
                              <w:t>回収日</w:t>
                            </w:r>
                          </w:p>
                        </w:tc>
                        <w:tc>
                          <w:tcPr>
                            <w:tcW w:w="3815" w:type="dxa"/>
                            <w:vAlign w:val="center"/>
                          </w:tcPr>
                          <w:p w:rsidR="000F3608" w:rsidRDefault="000F3608">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年　　　月　　　日</w:t>
                            </w:r>
                          </w:p>
                        </w:tc>
                      </w:tr>
                      <w:tr w:rsidR="000F3608">
                        <w:trPr>
                          <w:trHeight w:val="989"/>
                        </w:trPr>
                        <w:tc>
                          <w:tcPr>
                            <w:tcW w:w="1701" w:type="dxa"/>
                            <w:vAlign w:val="center"/>
                          </w:tcPr>
                          <w:p w:rsidR="000F3608" w:rsidRDefault="000F3608">
                            <w:pPr>
                              <w:rPr>
                                <w:rFonts w:ascii="ＭＳ Ｐゴシック" w:eastAsia="ＭＳ Ｐゴシック" w:hAnsi="ＭＳ Ｐゴシック"/>
                                <w:sz w:val="28"/>
                              </w:rPr>
                            </w:pPr>
                            <w:r>
                              <w:rPr>
                                <w:rFonts w:ascii="ＭＳ Ｐゴシック" w:eastAsia="ＭＳ Ｐゴシック" w:hAnsi="ＭＳ Ｐゴシック" w:hint="eastAsia"/>
                                <w:sz w:val="28"/>
                              </w:rPr>
                              <w:t>数量</w:t>
                            </w:r>
                          </w:p>
                        </w:tc>
                        <w:tc>
                          <w:tcPr>
                            <w:tcW w:w="3815" w:type="dxa"/>
                            <w:vAlign w:val="center"/>
                          </w:tcPr>
                          <w:p w:rsidR="000F3608" w:rsidRDefault="007161D1">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50㎎</w:t>
                            </w:r>
                            <w:r w:rsidR="000F3608">
                              <w:rPr>
                                <w:rFonts w:ascii="ＭＳ Ｐゴシック" w:eastAsia="ＭＳ Ｐゴシック" w:hAnsi="ＭＳ Ｐゴシック" w:hint="eastAsia"/>
                                <w:sz w:val="28"/>
                              </w:rPr>
                              <w:t xml:space="preserve">　　　　　　　錠</w:t>
                            </w:r>
                          </w:p>
                          <w:p w:rsidR="000F3608" w:rsidRDefault="007161D1">
                            <w:pPr>
                              <w:jc w:val="right"/>
                              <w:rPr>
                                <w:rFonts w:ascii="ＭＳ Ｐゴシック" w:eastAsia="ＭＳ Ｐゴシック" w:hAnsi="ＭＳ Ｐゴシック"/>
                                <w:sz w:val="28"/>
                              </w:rPr>
                            </w:pPr>
                            <w:r>
                              <w:rPr>
                                <w:rFonts w:ascii="ＭＳ Ｐゴシック" w:eastAsia="ＭＳ Ｐゴシック" w:hAnsi="ＭＳ Ｐゴシック" w:hint="eastAsia"/>
                                <w:sz w:val="28"/>
                              </w:rPr>
                              <w:t>100㎎</w:t>
                            </w:r>
                            <w:r w:rsidR="000F3608">
                              <w:rPr>
                                <w:rFonts w:ascii="ＭＳ Ｐゴシック" w:eastAsia="ＭＳ Ｐゴシック" w:hAnsi="ＭＳ Ｐゴシック" w:hint="eastAsia"/>
                                <w:sz w:val="28"/>
                              </w:rPr>
                              <w:t xml:space="preserve">　　　　　　　錠</w:t>
                            </w:r>
                          </w:p>
                        </w:tc>
                      </w:tr>
                    </w:tbl>
                    <w:p w:rsidR="000F3608" w:rsidRDefault="000F3608">
                      <w:pPr>
                        <w:rPr>
                          <w:rFonts w:ascii="ＭＳ Ｐゴシック" w:eastAsia="ＭＳ Ｐゴシック" w:hAnsi="ＭＳ Ｐゴシック"/>
                          <w:sz w:val="28"/>
                        </w:rPr>
                      </w:pPr>
                    </w:p>
                  </w:txbxContent>
                </v:textbox>
              </v:shape>
            </w:pict>
          </mc:Fallback>
        </mc:AlternateContent>
      </w: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0F3608">
      <w:pPr>
        <w:rPr>
          <w:sz w:val="28"/>
        </w:rPr>
      </w:pPr>
    </w:p>
    <w:p w:rsidR="000F3608" w:rsidRDefault="00710478">
      <w:pPr>
        <w:rPr>
          <w:sz w:val="28"/>
        </w:rPr>
      </w:pPr>
      <w:r>
        <w:rPr>
          <w:noProof/>
          <w:sz w:val="28"/>
        </w:rPr>
        <mc:AlternateContent>
          <mc:Choice Requires="wps">
            <w:drawing>
              <wp:anchor distT="0" distB="0" distL="114300" distR="114300" simplePos="0" relativeHeight="251658752" behindDoc="0" locked="0" layoutInCell="0" allowOverlap="1">
                <wp:simplePos x="0" y="0"/>
                <wp:positionH relativeFrom="column">
                  <wp:posOffset>1472565</wp:posOffset>
                </wp:positionH>
                <wp:positionV relativeFrom="paragraph">
                  <wp:posOffset>120650</wp:posOffset>
                </wp:positionV>
                <wp:extent cx="2886075" cy="1057275"/>
                <wp:effectExtent l="0" t="43815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057275"/>
                        </a:xfrm>
                        <a:prstGeom prst="wedgeRoundRectCallout">
                          <a:avLst>
                            <a:gd name="adj1" fmla="val 8417"/>
                            <a:gd name="adj2" fmla="val -88917"/>
                            <a:gd name="adj3" fmla="val 16667"/>
                          </a:avLst>
                        </a:prstGeom>
                        <a:solidFill>
                          <a:srgbClr val="FFFFFF"/>
                        </a:solidFill>
                        <a:ln w="9525">
                          <a:solidFill>
                            <a:srgbClr val="000000"/>
                          </a:solidFill>
                          <a:miter lim="800000"/>
                          <a:headEnd/>
                          <a:tailEnd/>
                        </a:ln>
                      </wps:spPr>
                      <wps:txbx>
                        <w:txbxContent>
                          <w:p w:rsidR="000F3608" w:rsidRDefault="000F3608">
                            <w:pPr>
                              <w:rPr>
                                <w:rFonts w:eastAsia="ＭＳ Ｐゴシック"/>
                              </w:rPr>
                            </w:pPr>
                            <w:r>
                              <w:rPr>
                                <w:rFonts w:eastAsia="ＭＳ Ｐゴシック" w:hint="eastAsia"/>
                              </w:rPr>
                              <w:t>規格が複数あるものや、使用済と未使用を両方回収するものは、それぞれについて数量を記入できるようにして下さい。</w:t>
                            </w:r>
                          </w:p>
                          <w:p w:rsidR="000F3608" w:rsidRDefault="000F3608">
                            <w:pPr>
                              <w:rPr>
                                <w:rFonts w:eastAsia="ＭＳ Ｐゴシック"/>
                              </w:rPr>
                            </w:pPr>
                            <w:r>
                              <w:rPr>
                                <w:rFonts w:eastAsia="ＭＳ Ｐゴシック" w:hint="eastAsia"/>
                              </w:rPr>
                              <w:t>（治験薬管理票に準じて下さい）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115.95pt;margin-top:9.5pt;width:227.25pt;height:8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" o:allowincell="f" adj="12618,-8406">
                <v:textbox>
                  <w:txbxContent>
                    <w:p w:rsidR="000F3608" w:rsidRDefault="000F3608">
                      <w:pPr>
                        <w:rPr>
                          <w:rFonts w:eastAsia="ＭＳ Ｐゴシック"/>
                        </w:rPr>
                      </w:pPr>
                      <w:r>
                        <w:rPr>
                          <w:rFonts w:eastAsia="ＭＳ Ｐゴシック" w:hint="eastAsia"/>
                        </w:rPr>
                        <w:t>規格が複数あるものや、使用済と未使用を両方回収するものは、それぞれについて数量を記入できるようにして下さい。</w:t>
                      </w:r>
                    </w:p>
                    <w:p w:rsidR="000F3608" w:rsidRDefault="000F3608">
                      <w:pPr>
                        <w:rPr>
                          <w:rFonts w:eastAsia="ＭＳ Ｐゴシック"/>
                        </w:rPr>
                      </w:pPr>
                      <w:r>
                        <w:rPr>
                          <w:rFonts w:eastAsia="ＭＳ Ｐゴシック" w:hint="eastAsia"/>
                        </w:rPr>
                        <w:t>（治験薬管理票に準じて下さい）</w:t>
                      </w:r>
                    </w:p>
                  </w:txbxContent>
                </v:textbox>
              </v:shape>
            </w:pict>
          </mc:Fallback>
        </mc:AlternateContent>
      </w:r>
    </w:p>
    <w:p w:rsidR="000F3608" w:rsidRDefault="000F3608">
      <w:pPr>
        <w:rPr>
          <w:sz w:val="28"/>
        </w:rPr>
      </w:pPr>
    </w:p>
    <w:p w:rsidR="000F3608" w:rsidRDefault="000F3608">
      <w:pPr>
        <w:rPr>
          <w:sz w:val="28"/>
        </w:rPr>
      </w:pPr>
      <w:bookmarkStart w:id="0" w:name="_GoBack"/>
      <w:bookmarkEnd w:id="0"/>
    </w:p>
    <w:p w:rsidR="000F3608" w:rsidRDefault="000F3608">
      <w:pPr>
        <w:rPr>
          <w:sz w:val="28"/>
        </w:rPr>
      </w:pPr>
    </w:p>
    <w:p w:rsidR="007161D1" w:rsidRDefault="007161D1">
      <w:pPr>
        <w:pStyle w:val="a3"/>
        <w:rPr>
          <w:rFonts w:ascii="ＭＳ Ｐゴシック" w:eastAsia="ＭＳ Ｐゴシック" w:hAnsi="ＭＳ Ｐゴシック"/>
          <w:b/>
          <w:color w:val="FF0000"/>
          <w:u w:val="single"/>
        </w:rPr>
      </w:pPr>
    </w:p>
    <w:p w:rsidR="00710478" w:rsidRDefault="00710478">
      <w:pPr>
        <w:pStyle w:val="a3"/>
        <w:rPr>
          <w:rFonts w:ascii="ＭＳ Ｐゴシック" w:eastAsia="ＭＳ Ｐゴシック" w:hAnsi="ＭＳ Ｐゴシック" w:hint="eastAsia"/>
          <w:b/>
          <w:color w:val="FF0000"/>
          <w:u w:val="single"/>
        </w:rPr>
      </w:pPr>
    </w:p>
    <w:p w:rsidR="000F3608" w:rsidRPr="007161D1" w:rsidRDefault="007161D1">
      <w:pPr>
        <w:pStyle w:val="a3"/>
        <w:rPr>
          <w:rFonts w:ascii="ＭＳ Ｐゴシック" w:eastAsia="ＭＳ Ｐゴシック" w:hAnsi="ＭＳ Ｐゴシック"/>
          <w:b/>
          <w:color w:val="FF0000"/>
          <w:u w:val="single"/>
        </w:rPr>
      </w:pPr>
      <w:r w:rsidRPr="007161D1">
        <w:rPr>
          <w:rFonts w:ascii="ＭＳ Ｐゴシック" w:eastAsia="ＭＳ Ｐゴシック" w:hAnsi="ＭＳ Ｐゴシック" w:hint="eastAsia"/>
          <w:b/>
          <w:color w:val="FF0000"/>
          <w:u w:val="single"/>
        </w:rPr>
        <w:t>※袋は</w:t>
      </w:r>
      <w:r w:rsidR="00710478">
        <w:rPr>
          <w:rFonts w:ascii="ＭＳ Ｐゴシック" w:eastAsia="ＭＳ Ｐゴシック" w:hAnsi="ＭＳ Ｐゴシック" w:hint="eastAsia"/>
          <w:b/>
          <w:color w:val="FF0000"/>
          <w:u w:val="single"/>
        </w:rPr>
        <w:t>任意</w:t>
      </w:r>
      <w:r w:rsidRPr="007161D1">
        <w:rPr>
          <w:rFonts w:ascii="ＭＳ Ｐゴシック" w:eastAsia="ＭＳ Ｐゴシック" w:hAnsi="ＭＳ Ｐゴシック" w:hint="eastAsia"/>
          <w:b/>
          <w:color w:val="FF0000"/>
          <w:u w:val="single"/>
        </w:rPr>
        <w:t>のものでお願いします。</w:t>
      </w:r>
    </w:p>
    <w:sectPr w:rsidR="000F3608" w:rsidRPr="007161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D1"/>
    <w:rsid w:val="000F3608"/>
    <w:rsid w:val="00710478"/>
    <w:rsid w:val="007161D1"/>
    <w:rsid w:val="00744324"/>
    <w:rsid w:val="00BC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29023D"/>
  <w15:chartTrackingRefBased/>
  <w15:docId w15:val="{5DC73DD2-E903-48A2-AF7C-99E84A60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旭川医科大学</dc:creator>
  <cp:keywords/>
  <cp:lastModifiedBy>AMU</cp:lastModifiedBy>
  <cp:revision>3</cp:revision>
  <cp:lastPrinted>2003-08-25T05:23:00Z</cp:lastPrinted>
  <dcterms:created xsi:type="dcterms:W3CDTF">2022-08-12T07:18:00Z</dcterms:created>
  <dcterms:modified xsi:type="dcterms:W3CDTF">2022-08-15T07:59:00Z</dcterms:modified>
</cp:coreProperties>
</file>