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6"/>
        <w:gridCol w:w="7218"/>
      </w:tblGrid>
      <w:tr w:rsidR="00232CAB" w:rsidRPr="00C01D73" w14:paraId="12C0235D" w14:textId="77777777" w:rsidTr="000605F9">
        <w:tc>
          <w:tcPr>
            <w:tcW w:w="2226" w:type="dxa"/>
            <w:tcBorders>
              <w:top w:val="nil"/>
              <w:left w:val="nil"/>
              <w:bottom w:val="nil"/>
              <w:right w:val="nil"/>
            </w:tcBorders>
            <w:vAlign w:val="center"/>
          </w:tcPr>
          <w:p w14:paraId="052B4A5A" w14:textId="468DD88C" w:rsidR="00232CAB" w:rsidRPr="00C01D73" w:rsidRDefault="000605F9" w:rsidP="00232CAB">
            <w:pPr>
              <w:snapToGrid w:val="0"/>
              <w:rPr>
                <w:rFonts w:hAnsi="ＭＳ ゴシック"/>
                <w:bCs/>
                <w:snapToGrid w:val="0"/>
                <w:szCs w:val="28"/>
              </w:rPr>
            </w:pPr>
            <w:bookmarkStart w:id="0" w:name="_GoBack"/>
            <w:bookmarkEnd w:id="0"/>
            <w:commentRangeStart w:id="1"/>
            <w:r>
              <w:rPr>
                <w:rFonts w:hAnsi="ＭＳ ゴシック" w:hint="eastAsia"/>
                <w:b/>
                <w:sz w:val="20"/>
              </w:rPr>
              <w:t>旭医</w:t>
            </w:r>
            <w:r w:rsidR="00232CAB" w:rsidRPr="00C01D73">
              <w:rPr>
                <w:rFonts w:hAnsi="ＭＳ ゴシック" w:hint="eastAsia"/>
                <w:b/>
                <w:sz w:val="20"/>
              </w:rPr>
              <w:t>様式</w:t>
            </w:r>
            <w:r>
              <w:rPr>
                <w:rFonts w:hAnsi="ＭＳ ゴシック" w:hint="eastAsia"/>
                <w:b/>
                <w:sz w:val="20"/>
              </w:rPr>
              <w:t>1</w:t>
            </w:r>
            <w:r w:rsidR="006E252B">
              <w:rPr>
                <w:rFonts w:hAnsi="ＭＳ ゴシック" w:hint="eastAsia"/>
                <w:b/>
                <w:sz w:val="20"/>
              </w:rPr>
              <w:t>5</w:t>
            </w:r>
            <w:commentRangeEnd w:id="1"/>
            <w:r w:rsidR="00FC52EB">
              <w:rPr>
                <w:rStyle w:val="a9"/>
              </w:rPr>
              <w:commentReference w:id="1"/>
            </w:r>
          </w:p>
        </w:tc>
        <w:tc>
          <w:tcPr>
            <w:tcW w:w="7218" w:type="dxa"/>
            <w:tcBorders>
              <w:top w:val="nil"/>
              <w:left w:val="nil"/>
              <w:bottom w:val="nil"/>
              <w:right w:val="nil"/>
            </w:tcBorders>
            <w:vAlign w:val="center"/>
          </w:tcPr>
          <w:p w14:paraId="68D01B9C" w14:textId="77777777" w:rsidR="00232CAB" w:rsidRPr="00C01D73" w:rsidRDefault="00232CAB" w:rsidP="00232CAB">
            <w:pPr>
              <w:snapToGrid w:val="0"/>
              <w:rPr>
                <w:rFonts w:hAnsi="ＭＳ ゴシック"/>
                <w:bCs/>
                <w:snapToGrid w:val="0"/>
                <w:szCs w:val="28"/>
              </w:rPr>
            </w:pPr>
            <w:r w:rsidRPr="00C01D73">
              <w:rPr>
                <w:rFonts w:hAnsi="ＭＳ ゴシック" w:hint="eastAsia"/>
                <w:sz w:val="20"/>
              </w:rPr>
              <w:t xml:space="preserve">　　　　　　　　　　　　　　　　　</w:t>
            </w:r>
            <w:r w:rsidR="00C01C0B">
              <w:rPr>
                <w:rFonts w:hAnsi="ＭＳ ゴシック" w:hint="eastAsia"/>
                <w:sz w:val="20"/>
              </w:rPr>
              <w:t xml:space="preserve">　　　　　　　　　</w:t>
            </w:r>
            <w:commentRangeStart w:id="2"/>
            <w:r w:rsidRPr="00C01D73">
              <w:rPr>
                <w:rFonts w:hAnsi="ＭＳ ゴシック" w:hint="eastAsia"/>
                <w:sz w:val="20"/>
                <w:u w:val="single"/>
              </w:rPr>
              <w:t xml:space="preserve">整理番号　　　　　　　</w:t>
            </w:r>
            <w:commentRangeEnd w:id="2"/>
            <w:r w:rsidR="00E80B96">
              <w:rPr>
                <w:rStyle w:val="a9"/>
              </w:rPr>
              <w:commentReference w:id="2"/>
            </w:r>
            <w:r w:rsidRPr="00C01D73">
              <w:rPr>
                <w:rFonts w:hAnsi="ＭＳ ゴシック" w:hint="eastAsia"/>
                <w:sz w:val="20"/>
                <w:u w:val="single"/>
              </w:rPr>
              <w:t xml:space="preserve">　</w:t>
            </w:r>
          </w:p>
        </w:tc>
      </w:tr>
    </w:tbl>
    <w:p w14:paraId="70196BA4" w14:textId="77777777" w:rsidR="007941CA" w:rsidRPr="00C01D73" w:rsidRDefault="007941CA" w:rsidP="007941CA">
      <w:pPr>
        <w:rPr>
          <w:rFonts w:hAnsi="ＭＳ ゴシック"/>
          <w:snapToGrid w:val="0"/>
          <w:sz w:val="21"/>
          <w:szCs w:val="21"/>
          <w:lang w:eastAsia="zh-TW"/>
        </w:rPr>
      </w:pPr>
    </w:p>
    <w:p w14:paraId="1A437003" w14:textId="77777777" w:rsidR="00A64A30" w:rsidRPr="00C01D73" w:rsidRDefault="00142A98">
      <w:pPr>
        <w:jc w:val="center"/>
        <w:rPr>
          <w:rFonts w:hAnsi="ＭＳ ゴシック"/>
          <w:b/>
          <w:snapToGrid w:val="0"/>
          <w:sz w:val="28"/>
          <w:lang w:eastAsia="zh-TW"/>
        </w:rPr>
      </w:pPr>
      <w:r w:rsidRPr="00C01D73">
        <w:rPr>
          <w:rFonts w:hAnsi="ＭＳ ゴシック" w:hint="eastAsia"/>
          <w:b/>
          <w:snapToGrid w:val="0"/>
          <w:sz w:val="28"/>
        </w:rPr>
        <w:t>製造販売後</w:t>
      </w:r>
      <w:r w:rsidR="00023DAD" w:rsidRPr="00C01D73">
        <w:rPr>
          <w:rFonts w:hAnsi="ＭＳ ゴシック" w:hint="eastAsia"/>
          <w:b/>
          <w:snapToGrid w:val="0"/>
          <w:sz w:val="28"/>
        </w:rPr>
        <w:t>調査</w:t>
      </w:r>
      <w:r w:rsidR="007E0E0E" w:rsidRPr="00C01D73">
        <w:rPr>
          <w:rFonts w:hAnsi="ＭＳ ゴシック" w:hint="eastAsia"/>
          <w:b/>
          <w:snapToGrid w:val="0"/>
          <w:sz w:val="28"/>
        </w:rPr>
        <w:t>等</w:t>
      </w:r>
      <w:r w:rsidR="00A64A30" w:rsidRPr="00C01D73">
        <w:rPr>
          <w:rFonts w:hAnsi="ＭＳ ゴシック" w:hint="eastAsia"/>
          <w:b/>
          <w:snapToGrid w:val="0"/>
          <w:sz w:val="28"/>
          <w:lang w:eastAsia="zh-TW"/>
        </w:rPr>
        <w:t>契約書</w:t>
      </w:r>
    </w:p>
    <w:p w14:paraId="282CD944" w14:textId="77777777" w:rsidR="00A64A30" w:rsidRPr="00C01D73" w:rsidRDefault="00A64A30">
      <w:pPr>
        <w:rPr>
          <w:rFonts w:hAnsi="ＭＳ ゴシック"/>
          <w:snapToGrid w:val="0"/>
          <w:sz w:val="21"/>
          <w:szCs w:val="21"/>
          <w:lang w:eastAsia="zh-TW"/>
        </w:rPr>
      </w:pPr>
    </w:p>
    <w:p w14:paraId="5B97C5B1" w14:textId="77777777" w:rsidR="00A64A30" w:rsidRPr="00CC2413" w:rsidRDefault="00A64A30">
      <w:pPr>
        <w:spacing w:line="340" w:lineRule="exact"/>
        <w:rPr>
          <w:rFonts w:hAnsi="ＭＳ ゴシック"/>
          <w:snapToGrid w:val="0"/>
          <w:sz w:val="21"/>
          <w:szCs w:val="21"/>
        </w:rPr>
      </w:pPr>
      <w:r w:rsidRPr="00CC2413">
        <w:rPr>
          <w:rFonts w:hAnsi="ＭＳ ゴシック"/>
          <w:sz w:val="21"/>
          <w:szCs w:val="21"/>
          <w:lang w:eastAsia="zh-TW"/>
        </w:rPr>
        <w:t xml:space="preserve"> </w:t>
      </w:r>
      <w:r w:rsidRPr="00CC2413">
        <w:rPr>
          <w:rFonts w:hAnsi="ＭＳ ゴシック"/>
          <w:sz w:val="21"/>
          <w:szCs w:val="21"/>
          <w:u w:val="dotted"/>
          <w:lang w:eastAsia="zh-TW"/>
        </w:rPr>
        <w:t xml:space="preserve">  </w:t>
      </w:r>
      <w:r w:rsidR="00142A98" w:rsidRPr="00CC2413">
        <w:rPr>
          <w:rFonts w:hAnsi="ＭＳ ゴシック" w:hint="eastAsia"/>
          <w:sz w:val="21"/>
          <w:szCs w:val="21"/>
          <w:u w:val="dotted"/>
        </w:rPr>
        <w:t>国立大学法人旭川医科大学</w:t>
      </w:r>
      <w:r w:rsidRPr="00CC2413">
        <w:rPr>
          <w:rFonts w:hAnsi="ＭＳ ゴシック"/>
          <w:sz w:val="21"/>
          <w:szCs w:val="21"/>
          <w:u w:val="dotted"/>
        </w:rPr>
        <w:t xml:space="preserve">  </w:t>
      </w:r>
      <w:r w:rsidRPr="00CC2413">
        <w:rPr>
          <w:rFonts w:hAnsi="ＭＳ ゴシック"/>
          <w:sz w:val="21"/>
          <w:szCs w:val="21"/>
        </w:rPr>
        <w:t>（</w:t>
      </w:r>
      <w:r w:rsidRPr="00CC2413">
        <w:rPr>
          <w:rFonts w:hAnsi="ＭＳ ゴシック" w:hint="eastAsia"/>
          <w:sz w:val="21"/>
          <w:szCs w:val="21"/>
        </w:rPr>
        <w:t>以下「甲」という。）と</w:t>
      </w:r>
      <w:r w:rsidRPr="00CC2413">
        <w:rPr>
          <w:rFonts w:hAnsi="ＭＳ ゴシック"/>
          <w:sz w:val="21"/>
          <w:szCs w:val="21"/>
          <w:u w:val="dotted"/>
        </w:rPr>
        <w:t xml:space="preserve">  </w:t>
      </w:r>
      <w:r w:rsidRPr="00CC2413">
        <w:rPr>
          <w:rFonts w:hAnsi="ＭＳ ゴシック" w:hint="eastAsia"/>
          <w:sz w:val="21"/>
          <w:szCs w:val="21"/>
          <w:u w:val="dotted"/>
        </w:rPr>
        <w:t>（</w:t>
      </w:r>
      <w:r w:rsidR="004B513F" w:rsidRPr="00CC2413">
        <w:rPr>
          <w:rFonts w:hAnsi="ＭＳ ゴシック" w:hint="eastAsia"/>
          <w:sz w:val="21"/>
          <w:szCs w:val="21"/>
          <w:u w:val="dotted"/>
        </w:rPr>
        <w:t>製造販売</w:t>
      </w:r>
      <w:r w:rsidR="00232CAB" w:rsidRPr="00CC2413">
        <w:rPr>
          <w:rFonts w:hAnsi="ＭＳ ゴシック" w:hint="eastAsia"/>
          <w:sz w:val="21"/>
          <w:szCs w:val="21"/>
          <w:u w:val="dotted"/>
        </w:rPr>
        <w:t>後</w:t>
      </w:r>
      <w:r w:rsidR="00B41B0A" w:rsidRPr="00CC2413">
        <w:rPr>
          <w:rFonts w:hAnsi="ＭＳ ゴシック" w:hint="eastAsia"/>
          <w:sz w:val="21"/>
          <w:szCs w:val="21"/>
          <w:u w:val="dotted"/>
        </w:rPr>
        <w:t>調査</w:t>
      </w:r>
      <w:r w:rsidR="00092691">
        <w:rPr>
          <w:rFonts w:hAnsi="ＭＳ ゴシック" w:hint="eastAsia"/>
          <w:sz w:val="21"/>
          <w:szCs w:val="21"/>
          <w:u w:val="dotted"/>
        </w:rPr>
        <w:t>等</w:t>
      </w:r>
      <w:r w:rsidRPr="00CC2413">
        <w:rPr>
          <w:rFonts w:hAnsi="ＭＳ ゴシック" w:hint="eastAsia"/>
          <w:sz w:val="21"/>
          <w:szCs w:val="21"/>
          <w:u w:val="dotted"/>
        </w:rPr>
        <w:t>依頼者の名称）</w:t>
      </w:r>
      <w:r w:rsidRPr="00CC2413">
        <w:rPr>
          <w:rFonts w:hAnsi="ＭＳ ゴシック"/>
          <w:sz w:val="21"/>
          <w:szCs w:val="21"/>
          <w:u w:val="dotted"/>
        </w:rPr>
        <w:t xml:space="preserve">   </w:t>
      </w:r>
      <w:r w:rsidRPr="00CC2413">
        <w:rPr>
          <w:rFonts w:hAnsi="ＭＳ ゴシック"/>
          <w:sz w:val="21"/>
          <w:szCs w:val="21"/>
        </w:rPr>
        <w:t xml:space="preserve"> （</w:t>
      </w:r>
      <w:r w:rsidRPr="00CC2413">
        <w:rPr>
          <w:rFonts w:hAnsi="ＭＳ ゴシック" w:hint="eastAsia"/>
          <w:sz w:val="21"/>
          <w:szCs w:val="21"/>
        </w:rPr>
        <w:t>以下「乙」という。）とは、</w:t>
      </w:r>
      <w:r w:rsidRPr="00E80B96">
        <w:rPr>
          <w:rFonts w:hAnsi="ＭＳ ゴシック" w:hint="eastAsia"/>
          <w:snapToGrid w:val="0"/>
          <w:sz w:val="21"/>
          <w:szCs w:val="21"/>
          <w:u w:val="dotted"/>
        </w:rPr>
        <w:t xml:space="preserve">　</w:t>
      </w:r>
      <w:commentRangeStart w:id="3"/>
      <w:r w:rsidR="0086626A">
        <w:rPr>
          <w:rFonts w:hAnsi="ＭＳ ゴシック" w:hint="eastAsia"/>
          <w:snapToGrid w:val="0"/>
          <w:sz w:val="21"/>
          <w:szCs w:val="21"/>
          <w:u w:val="dotted"/>
        </w:rPr>
        <w:t>医薬品</w:t>
      </w:r>
      <w:commentRangeEnd w:id="3"/>
      <w:r w:rsidR="00E80B96">
        <w:rPr>
          <w:rStyle w:val="a9"/>
        </w:rPr>
        <w:commentReference w:id="3"/>
      </w:r>
      <w:r w:rsidRPr="00CC2413">
        <w:rPr>
          <w:rFonts w:hAnsi="ＭＳ ゴシック" w:hint="eastAsia"/>
          <w:snapToGrid w:val="0"/>
          <w:sz w:val="21"/>
          <w:szCs w:val="21"/>
          <w:u w:val="dotted"/>
        </w:rPr>
        <w:t xml:space="preserve">　</w:t>
      </w:r>
      <w:r w:rsidR="00E80B96">
        <w:rPr>
          <w:rFonts w:hAnsi="ＭＳ ゴシック" w:hint="eastAsia"/>
          <w:snapToGrid w:val="0"/>
          <w:sz w:val="21"/>
          <w:szCs w:val="21"/>
          <w:u w:val="dotted"/>
        </w:rPr>
        <w:t>（医薬品等名）</w:t>
      </w:r>
      <w:r w:rsidRPr="00CC2413">
        <w:rPr>
          <w:rFonts w:hAnsi="ＭＳ ゴシック" w:hint="eastAsia"/>
          <w:snapToGrid w:val="0"/>
          <w:sz w:val="21"/>
          <w:szCs w:val="21"/>
        </w:rPr>
        <w:t>の</w:t>
      </w:r>
      <w:r w:rsidR="00396086" w:rsidRPr="00CC2413">
        <w:rPr>
          <w:rFonts w:hAnsi="ＭＳ ゴシック" w:hint="eastAsia"/>
          <w:snapToGrid w:val="0"/>
          <w:sz w:val="21"/>
          <w:szCs w:val="21"/>
        </w:rPr>
        <w:t>製造販売後</w:t>
      </w:r>
      <w:r w:rsidR="007E0E0E" w:rsidRPr="00CC2413">
        <w:rPr>
          <w:rFonts w:hAnsi="ＭＳ ゴシック" w:hint="eastAsia"/>
          <w:snapToGrid w:val="0"/>
          <w:sz w:val="21"/>
          <w:szCs w:val="21"/>
        </w:rPr>
        <w:t>の</w:t>
      </w:r>
      <w:r w:rsidR="00023DAD" w:rsidRPr="00CC2413">
        <w:rPr>
          <w:rFonts w:hAnsi="ＭＳ ゴシック" w:hint="eastAsia"/>
          <w:snapToGrid w:val="0"/>
          <w:sz w:val="21"/>
          <w:szCs w:val="21"/>
        </w:rPr>
        <w:t>調査</w:t>
      </w:r>
      <w:r w:rsidR="007E0E0E" w:rsidRPr="00CC2413">
        <w:rPr>
          <w:rFonts w:hAnsi="ＭＳ ゴシック" w:hint="eastAsia"/>
          <w:snapToGrid w:val="0"/>
          <w:sz w:val="21"/>
          <w:szCs w:val="21"/>
        </w:rPr>
        <w:t>等</w:t>
      </w:r>
      <w:r w:rsidRPr="00CC2413">
        <w:rPr>
          <w:rFonts w:hAnsi="ＭＳ ゴシック" w:hint="eastAsia"/>
          <w:snapToGrid w:val="0"/>
          <w:sz w:val="21"/>
          <w:szCs w:val="21"/>
        </w:rPr>
        <w:t>（以下「本</w:t>
      </w:r>
      <w:r w:rsidR="004E737E" w:rsidRPr="00CC2413">
        <w:rPr>
          <w:rFonts w:hAnsi="ＭＳ ゴシック" w:hint="eastAsia"/>
          <w:snapToGrid w:val="0"/>
          <w:sz w:val="21"/>
          <w:szCs w:val="21"/>
        </w:rPr>
        <w:t>製造販売後</w:t>
      </w:r>
      <w:r w:rsidR="00023DAD" w:rsidRPr="00CC2413">
        <w:rPr>
          <w:rFonts w:hAnsi="ＭＳ ゴシック" w:hint="eastAsia"/>
          <w:snapToGrid w:val="0"/>
          <w:sz w:val="21"/>
          <w:szCs w:val="21"/>
        </w:rPr>
        <w:t>調査</w:t>
      </w:r>
      <w:r w:rsidR="004E737E" w:rsidRPr="00CC2413">
        <w:rPr>
          <w:rFonts w:hAnsi="ＭＳ ゴシック" w:hint="eastAsia"/>
          <w:snapToGrid w:val="0"/>
          <w:sz w:val="21"/>
          <w:szCs w:val="21"/>
        </w:rPr>
        <w:t>等</w:t>
      </w:r>
      <w:r w:rsidRPr="00CC2413">
        <w:rPr>
          <w:rFonts w:hAnsi="ＭＳ ゴシック" w:hint="eastAsia"/>
          <w:snapToGrid w:val="0"/>
          <w:sz w:val="21"/>
          <w:szCs w:val="21"/>
        </w:rPr>
        <w:t>」という。）の実施に際し、以下の各条のとおり契約を締結する。</w:t>
      </w:r>
    </w:p>
    <w:p w14:paraId="6887F5C9" w14:textId="77777777" w:rsidR="00A64A30" w:rsidRPr="00C01D73" w:rsidRDefault="00A64A30">
      <w:pPr>
        <w:pStyle w:val="a3"/>
        <w:tabs>
          <w:tab w:val="clear" w:pos="4252"/>
          <w:tab w:val="clear" w:pos="8504"/>
        </w:tabs>
        <w:snapToGrid/>
        <w:spacing w:line="340" w:lineRule="exact"/>
        <w:rPr>
          <w:rFonts w:hAnsi="ＭＳ ゴシック"/>
          <w:snapToGrid w:val="0"/>
        </w:rPr>
      </w:pPr>
    </w:p>
    <w:p w14:paraId="42ECFBBB" w14:textId="77777777" w:rsidR="00A64A30" w:rsidRPr="00C01D73" w:rsidRDefault="00A64A30">
      <w:pPr>
        <w:spacing w:line="340" w:lineRule="exact"/>
        <w:rPr>
          <w:rFonts w:hAnsi="ＭＳ ゴシック"/>
          <w:dstrike/>
          <w:snapToGrid w:val="0"/>
          <w:sz w:val="21"/>
          <w:szCs w:val="21"/>
        </w:rPr>
      </w:pPr>
      <w:r w:rsidRPr="00C01D73">
        <w:rPr>
          <w:rFonts w:hAnsi="ＭＳ ゴシック" w:hint="eastAsia"/>
          <w:snapToGrid w:val="0"/>
          <w:sz w:val="21"/>
          <w:szCs w:val="21"/>
        </w:rPr>
        <w:t>（本</w:t>
      </w:r>
      <w:r w:rsidR="00B41B0A" w:rsidRPr="00C01D73">
        <w:rPr>
          <w:rFonts w:hAnsi="ＭＳ ゴシック" w:hint="eastAsia"/>
          <w:snapToGrid w:val="0"/>
          <w:sz w:val="21"/>
          <w:szCs w:val="21"/>
        </w:rPr>
        <w:t>製造販売後調査</w:t>
      </w:r>
      <w:r w:rsidR="00232CAB" w:rsidRPr="00C01D73">
        <w:rPr>
          <w:rFonts w:hAnsi="ＭＳ ゴシック" w:hint="eastAsia"/>
          <w:snapToGrid w:val="0"/>
          <w:sz w:val="21"/>
          <w:szCs w:val="21"/>
        </w:rPr>
        <w:t>等</w:t>
      </w:r>
      <w:r w:rsidRPr="00C01D73">
        <w:rPr>
          <w:rFonts w:hAnsi="ＭＳ ゴシック" w:hint="eastAsia"/>
          <w:snapToGrid w:val="0"/>
          <w:sz w:val="21"/>
          <w:szCs w:val="21"/>
        </w:rPr>
        <w:t>の内容及び委託）</w:t>
      </w:r>
    </w:p>
    <w:p w14:paraId="18821B5D" w14:textId="77777777" w:rsidR="00A64A30" w:rsidRPr="00C01D73" w:rsidRDefault="00A64A30">
      <w:pPr>
        <w:spacing w:line="340" w:lineRule="exact"/>
        <w:rPr>
          <w:rFonts w:hAnsi="ＭＳ ゴシック"/>
          <w:snapToGrid w:val="0"/>
          <w:sz w:val="21"/>
          <w:szCs w:val="21"/>
        </w:rPr>
      </w:pPr>
      <w:r w:rsidRPr="00C01D73">
        <w:rPr>
          <w:rFonts w:hAnsi="ＭＳ ゴシック" w:hint="eastAsia"/>
          <w:snapToGrid w:val="0"/>
          <w:sz w:val="21"/>
          <w:szCs w:val="21"/>
        </w:rPr>
        <w:t xml:space="preserve">第１条　</w:t>
      </w:r>
      <w:r w:rsidR="00396086" w:rsidRPr="00C01D73">
        <w:rPr>
          <w:rFonts w:hAnsi="ＭＳ ゴシック" w:hint="eastAsia"/>
          <w:snapToGrid w:val="0"/>
          <w:sz w:val="21"/>
          <w:szCs w:val="21"/>
        </w:rPr>
        <w:t>本</w:t>
      </w:r>
      <w:r w:rsidR="00B41B0A"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Pr="00C01D73">
        <w:rPr>
          <w:rFonts w:hAnsi="ＭＳ ゴシック" w:hint="eastAsia"/>
          <w:snapToGrid w:val="0"/>
          <w:sz w:val="21"/>
          <w:szCs w:val="21"/>
        </w:rPr>
        <w:t>の内容は次のとおりとし、甲は乙の委託により、これを実施する。</w:t>
      </w:r>
    </w:p>
    <w:p w14:paraId="52607DE0" w14:textId="77777777" w:rsidR="00A64A30" w:rsidRPr="00C01D73" w:rsidRDefault="00CA06BA" w:rsidP="00B9339B">
      <w:pPr>
        <w:spacing w:line="340" w:lineRule="exact"/>
        <w:ind w:leftChars="100" w:left="609" w:hangingChars="200" w:hanging="399"/>
        <w:rPr>
          <w:rFonts w:hAnsi="ＭＳ ゴシック"/>
          <w:snapToGrid w:val="0"/>
          <w:spacing w:val="-1"/>
          <w:sz w:val="21"/>
          <w:szCs w:val="21"/>
          <w:lang w:eastAsia="zh-TW"/>
        </w:rPr>
      </w:pPr>
      <w:r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00A64A30" w:rsidRPr="00C01D73">
        <w:rPr>
          <w:rFonts w:hAnsi="ＭＳ ゴシック" w:hint="eastAsia"/>
          <w:snapToGrid w:val="0"/>
          <w:sz w:val="21"/>
          <w:szCs w:val="21"/>
          <w:lang w:eastAsia="zh-TW"/>
        </w:rPr>
        <w:t>課題名：</w:t>
      </w:r>
      <w:r w:rsidR="00A64A30" w:rsidRPr="00C01D73">
        <w:rPr>
          <w:rFonts w:hAnsi="ＭＳ ゴシック" w:hint="eastAsia"/>
          <w:snapToGrid w:val="0"/>
          <w:spacing w:val="-1"/>
          <w:sz w:val="21"/>
          <w:szCs w:val="21"/>
          <w:u w:val="single"/>
          <w:lang w:eastAsia="zh-TW"/>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lang w:eastAsia="zh-TW"/>
        </w:rPr>
        <w:t xml:space="preserve">　　　</w:t>
      </w:r>
      <w:r w:rsidR="00A64A30" w:rsidRPr="00C01D73">
        <w:rPr>
          <w:rFonts w:hAnsi="ＭＳ ゴシック"/>
          <w:snapToGrid w:val="0"/>
          <w:spacing w:val="-1"/>
          <w:sz w:val="21"/>
          <w:szCs w:val="21"/>
          <w:lang w:eastAsia="zh-TW"/>
        </w:rPr>
        <w:br/>
      </w:r>
      <w:r w:rsidR="00A64A30" w:rsidRPr="00C01D73">
        <w:rPr>
          <w:rFonts w:hAnsi="ＭＳ ゴシック" w:hint="eastAsia"/>
          <w:snapToGrid w:val="0"/>
          <w:spacing w:val="-1"/>
          <w:sz w:val="21"/>
          <w:szCs w:val="21"/>
          <w:u w:val="single"/>
          <w:lang w:eastAsia="zh-TW"/>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lang w:eastAsia="zh-TW"/>
        </w:rPr>
        <w:t xml:space="preserve">　　　</w:t>
      </w:r>
    </w:p>
    <w:p w14:paraId="5AC9D1F7" w14:textId="77777777" w:rsidR="00A64A30" w:rsidRPr="00C01D73" w:rsidRDefault="00CA06BA" w:rsidP="00B9339B">
      <w:pPr>
        <w:spacing w:line="340" w:lineRule="exact"/>
        <w:ind w:leftChars="99" w:left="606" w:hangingChars="200" w:hanging="399"/>
        <w:rPr>
          <w:rFonts w:hAnsi="ＭＳ ゴシック"/>
          <w:snapToGrid w:val="0"/>
          <w:sz w:val="21"/>
          <w:szCs w:val="21"/>
        </w:rPr>
      </w:pPr>
      <w:r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00A64A30" w:rsidRPr="00C01D73">
        <w:rPr>
          <w:rFonts w:hAnsi="ＭＳ ゴシック" w:hint="eastAsia"/>
          <w:snapToGrid w:val="0"/>
          <w:sz w:val="21"/>
          <w:szCs w:val="21"/>
        </w:rPr>
        <w:t>の目的及び内容（</w:t>
      </w:r>
      <w:commentRangeStart w:id="4"/>
      <w:r w:rsidR="00A64A30" w:rsidRPr="00C01D73">
        <w:rPr>
          <w:rFonts w:hAnsi="ＭＳ ゴシック" w:hint="eastAsia"/>
          <w:snapToGrid w:val="0"/>
          <w:sz w:val="21"/>
          <w:szCs w:val="21"/>
        </w:rPr>
        <w:t>対象</w:t>
      </w:r>
      <w:commentRangeEnd w:id="4"/>
      <w:r w:rsidR="002C644A">
        <w:rPr>
          <w:rStyle w:val="a9"/>
        </w:rPr>
        <w:commentReference w:id="4"/>
      </w:r>
      <w:r w:rsidR="00A64A30" w:rsidRPr="00C01D73">
        <w:rPr>
          <w:rFonts w:hAnsi="ＭＳ ゴシック" w:hint="eastAsia"/>
          <w:snapToGrid w:val="0"/>
          <w:sz w:val="21"/>
          <w:szCs w:val="21"/>
        </w:rPr>
        <w:t>・投与期間等）：</w:t>
      </w:r>
      <w:r w:rsidR="00A64A30" w:rsidRPr="00C01D73">
        <w:rPr>
          <w:rFonts w:hAnsi="ＭＳ ゴシック" w:hint="eastAsia"/>
          <w:snapToGrid w:val="0"/>
          <w:spacing w:val="-1"/>
          <w:sz w:val="21"/>
          <w:szCs w:val="21"/>
          <w:u w:val="single"/>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rPr>
        <w:t xml:space="preserve">　　　　　　　　　　　　　　　　</w:t>
      </w:r>
      <w:r w:rsidR="00A64A30" w:rsidRPr="00C01D73">
        <w:rPr>
          <w:rFonts w:hAnsi="ＭＳ ゴシック"/>
          <w:snapToGrid w:val="0"/>
          <w:spacing w:val="-1"/>
          <w:sz w:val="21"/>
          <w:szCs w:val="21"/>
        </w:rPr>
        <w:br/>
      </w:r>
      <w:r w:rsidR="00A64A30" w:rsidRPr="00C01D73">
        <w:rPr>
          <w:rFonts w:hAnsi="ＭＳ ゴシック" w:hint="eastAsia"/>
          <w:snapToGrid w:val="0"/>
          <w:spacing w:val="-1"/>
          <w:sz w:val="21"/>
          <w:szCs w:val="21"/>
          <w:u w:val="single"/>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rPr>
        <w:t xml:space="preserve">　　　　　　　　　　　　　　　</w:t>
      </w:r>
      <w:r w:rsidR="00A64A30" w:rsidRPr="00C01D73">
        <w:rPr>
          <w:rFonts w:hAnsi="ＭＳ ゴシック"/>
          <w:snapToGrid w:val="0"/>
          <w:spacing w:val="-1"/>
          <w:sz w:val="21"/>
          <w:szCs w:val="21"/>
        </w:rPr>
        <w:br/>
      </w:r>
      <w:r w:rsidR="00A64A30" w:rsidRPr="00C01D73">
        <w:rPr>
          <w:rFonts w:hAnsi="ＭＳ ゴシック" w:hint="eastAsia"/>
          <w:snapToGrid w:val="0"/>
          <w:spacing w:val="-1"/>
          <w:sz w:val="21"/>
          <w:szCs w:val="21"/>
          <w:u w:val="single"/>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rPr>
        <w:t xml:space="preserve">　　　　　　　　　　　　　　　</w:t>
      </w:r>
      <w:r w:rsidR="00A64A30" w:rsidRPr="00C01D73">
        <w:rPr>
          <w:rFonts w:hAnsi="ＭＳ ゴシック"/>
          <w:snapToGrid w:val="0"/>
          <w:spacing w:val="-1"/>
          <w:sz w:val="21"/>
          <w:szCs w:val="21"/>
        </w:rPr>
        <w:br/>
      </w:r>
      <w:r w:rsidR="00A64A30" w:rsidRPr="00C01D73">
        <w:rPr>
          <w:rFonts w:hAnsi="ＭＳ ゴシック" w:hint="eastAsia"/>
          <w:snapToGrid w:val="0"/>
          <w:spacing w:val="-1"/>
          <w:sz w:val="21"/>
          <w:szCs w:val="21"/>
          <w:u w:val="single"/>
        </w:rPr>
        <w:t xml:space="preserve">　　　　　　　　　　　　　　　　　　　　　　　　　　　</w:t>
      </w:r>
      <w:r w:rsidR="00E80B96">
        <w:rPr>
          <w:rFonts w:hAnsi="ＭＳ ゴシック" w:hint="eastAsia"/>
          <w:snapToGrid w:val="0"/>
          <w:spacing w:val="-1"/>
          <w:sz w:val="21"/>
          <w:szCs w:val="21"/>
          <w:u w:val="single"/>
        </w:rPr>
        <w:t xml:space="preserve">　</w:t>
      </w:r>
      <w:r w:rsidR="00A64A30" w:rsidRPr="00C01D73">
        <w:rPr>
          <w:rFonts w:hAnsi="ＭＳ ゴシック" w:hint="eastAsia"/>
          <w:snapToGrid w:val="0"/>
          <w:spacing w:val="-1"/>
          <w:sz w:val="21"/>
          <w:szCs w:val="21"/>
          <w:u w:val="single"/>
        </w:rPr>
        <w:t xml:space="preserve">　　　　　　　　　　　　　　　　</w:t>
      </w:r>
    </w:p>
    <w:p w14:paraId="0B88D789" w14:textId="77777777" w:rsidR="002E2B2E" w:rsidRPr="00C01D73" w:rsidRDefault="001D1908" w:rsidP="00B9339B">
      <w:pPr>
        <w:spacing w:before="120" w:line="340" w:lineRule="exact"/>
        <w:ind w:right="8" w:firstLineChars="100" w:firstLine="200"/>
        <w:rPr>
          <w:rFonts w:hAnsi="ＭＳ ゴシック"/>
          <w:sz w:val="21"/>
          <w:szCs w:val="21"/>
          <w:u w:val="single"/>
        </w:rPr>
      </w:pPr>
      <w:r>
        <w:rPr>
          <w:rFonts w:hAnsi="ＭＳ ゴシック" w:hint="eastAsia"/>
          <w:sz w:val="21"/>
          <w:szCs w:val="21"/>
        </w:rPr>
        <w:t>予定</w:t>
      </w:r>
      <w:r w:rsidR="002E2B2E" w:rsidRPr="00C01D73">
        <w:rPr>
          <w:rFonts w:hAnsi="ＭＳ ゴシック" w:hint="eastAsia"/>
          <w:sz w:val="21"/>
          <w:szCs w:val="21"/>
        </w:rPr>
        <w:t>被験者数：</w:t>
      </w:r>
      <w:commentRangeStart w:id="5"/>
      <w:r w:rsidR="002E2B2E" w:rsidRPr="00C01D73">
        <w:rPr>
          <w:rFonts w:hAnsi="ＭＳ ゴシック" w:hint="eastAsia"/>
          <w:snapToGrid w:val="0"/>
          <w:spacing w:val="-1"/>
          <w:sz w:val="21"/>
          <w:szCs w:val="21"/>
          <w:u w:val="single"/>
        </w:rPr>
        <w:t xml:space="preserve">　　　　　</w:t>
      </w:r>
      <w:r w:rsidR="002E2B2E" w:rsidRPr="00C01D73">
        <w:rPr>
          <w:rFonts w:hAnsi="ＭＳ ゴシック" w:hint="eastAsia"/>
          <w:snapToGrid w:val="0"/>
          <w:sz w:val="21"/>
          <w:szCs w:val="21"/>
          <w:u w:val="single"/>
        </w:rPr>
        <w:t>例</w:t>
      </w:r>
      <w:commentRangeEnd w:id="5"/>
      <w:r w:rsidR="000E01E4">
        <w:rPr>
          <w:rStyle w:val="a9"/>
        </w:rPr>
        <w:commentReference w:id="5"/>
      </w:r>
    </w:p>
    <w:p w14:paraId="1BC15E57" w14:textId="77777777" w:rsidR="009B3CCB" w:rsidRPr="00C01D73" w:rsidRDefault="00CA06BA" w:rsidP="00B9339B">
      <w:pPr>
        <w:spacing w:line="340" w:lineRule="exact"/>
        <w:ind w:leftChars="100" w:left="609" w:hangingChars="200" w:hanging="399"/>
        <w:rPr>
          <w:rFonts w:hAnsi="ＭＳ ゴシック"/>
          <w:snapToGrid w:val="0"/>
          <w:sz w:val="21"/>
          <w:szCs w:val="21"/>
        </w:rPr>
      </w:pPr>
      <w:r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009B3CCB" w:rsidRPr="00C01D73">
        <w:rPr>
          <w:rFonts w:hAnsi="ＭＳ ゴシック" w:hint="eastAsia"/>
          <w:snapToGrid w:val="0"/>
          <w:sz w:val="21"/>
          <w:szCs w:val="21"/>
        </w:rPr>
        <w:t>実施医療機関の住所</w:t>
      </w:r>
      <w:r w:rsidR="00296C3D">
        <w:rPr>
          <w:rFonts w:hAnsi="ＭＳ ゴシック" w:hint="eastAsia"/>
          <w:snapToGrid w:val="0"/>
          <w:sz w:val="21"/>
          <w:szCs w:val="21"/>
        </w:rPr>
        <w:t>及び</w:t>
      </w:r>
      <w:r w:rsidR="009B3CCB" w:rsidRPr="00C01D73">
        <w:rPr>
          <w:rFonts w:hAnsi="ＭＳ ゴシック" w:hint="eastAsia"/>
          <w:snapToGrid w:val="0"/>
          <w:sz w:val="21"/>
          <w:szCs w:val="21"/>
        </w:rPr>
        <w:t>名称</w:t>
      </w:r>
    </w:p>
    <w:p w14:paraId="644CF297" w14:textId="77777777" w:rsidR="009B3CCB" w:rsidRPr="00C01D73" w:rsidRDefault="009B3CCB" w:rsidP="009B3CCB">
      <w:pPr>
        <w:spacing w:line="340" w:lineRule="exact"/>
        <w:rPr>
          <w:rFonts w:hAnsi="ＭＳ ゴシック"/>
          <w:snapToGrid w:val="0"/>
          <w:sz w:val="21"/>
          <w:szCs w:val="21"/>
          <w:u w:val="single"/>
        </w:rPr>
      </w:pPr>
      <w:r w:rsidRPr="00C01D73">
        <w:rPr>
          <w:rFonts w:hAnsi="ＭＳ ゴシック" w:hint="eastAsia"/>
          <w:snapToGrid w:val="0"/>
          <w:sz w:val="21"/>
          <w:szCs w:val="21"/>
        </w:rPr>
        <w:t xml:space="preserve">　　　</w:t>
      </w:r>
      <w:r w:rsidRPr="00C01D73">
        <w:rPr>
          <w:rFonts w:hAnsi="ＭＳ ゴシック" w:hint="eastAsia"/>
          <w:snapToGrid w:val="0"/>
          <w:sz w:val="21"/>
          <w:szCs w:val="21"/>
          <w:u w:val="single"/>
        </w:rPr>
        <w:t xml:space="preserve">　</w:t>
      </w:r>
      <w:r w:rsidR="00BD0E42" w:rsidRPr="00C01D73">
        <w:rPr>
          <w:rFonts w:hAnsi="ＭＳ ゴシック" w:hint="eastAsia"/>
          <w:snapToGrid w:val="0"/>
          <w:sz w:val="21"/>
          <w:szCs w:val="21"/>
          <w:u w:val="single"/>
        </w:rPr>
        <w:t>旭川市緑が丘東２条１丁目１番１号</w:t>
      </w:r>
      <w:r w:rsidRPr="00C01D73">
        <w:rPr>
          <w:rFonts w:hAnsi="ＭＳ ゴシック" w:hint="eastAsia"/>
          <w:snapToGrid w:val="0"/>
          <w:sz w:val="21"/>
          <w:szCs w:val="21"/>
          <w:u w:val="single"/>
        </w:rPr>
        <w:t xml:space="preserve">　</w:t>
      </w:r>
    </w:p>
    <w:p w14:paraId="77037387" w14:textId="77777777" w:rsidR="009B3CCB" w:rsidRPr="00C01D73" w:rsidRDefault="009B3CCB" w:rsidP="009B3CCB">
      <w:pPr>
        <w:spacing w:line="340" w:lineRule="exact"/>
        <w:rPr>
          <w:rFonts w:hAnsi="ＭＳ ゴシック"/>
          <w:snapToGrid w:val="0"/>
          <w:sz w:val="21"/>
          <w:szCs w:val="21"/>
          <w:u w:val="single"/>
        </w:rPr>
      </w:pPr>
      <w:r w:rsidRPr="00C01D73">
        <w:rPr>
          <w:rFonts w:hAnsi="ＭＳ ゴシック" w:hint="eastAsia"/>
          <w:snapToGrid w:val="0"/>
          <w:sz w:val="21"/>
          <w:szCs w:val="21"/>
        </w:rPr>
        <w:t xml:space="preserve">　　　</w:t>
      </w:r>
      <w:r w:rsidRPr="00C01D73">
        <w:rPr>
          <w:rFonts w:hAnsi="ＭＳ ゴシック" w:hint="eastAsia"/>
          <w:snapToGrid w:val="0"/>
          <w:sz w:val="21"/>
          <w:szCs w:val="21"/>
          <w:u w:val="single"/>
        </w:rPr>
        <w:t xml:space="preserve">　</w:t>
      </w:r>
      <w:r w:rsidR="00BD0E42" w:rsidRPr="00C01D73">
        <w:rPr>
          <w:rFonts w:hAnsi="ＭＳ ゴシック" w:hint="eastAsia"/>
          <w:snapToGrid w:val="0"/>
          <w:sz w:val="21"/>
          <w:szCs w:val="21"/>
          <w:u w:val="single"/>
        </w:rPr>
        <w:t>旭川医科大学病院</w:t>
      </w:r>
      <w:r w:rsidRPr="00C01D73">
        <w:rPr>
          <w:rFonts w:hAnsi="ＭＳ ゴシック" w:hint="eastAsia"/>
          <w:snapToGrid w:val="0"/>
          <w:sz w:val="21"/>
          <w:szCs w:val="21"/>
          <w:u w:val="single"/>
        </w:rPr>
        <w:t xml:space="preserve">　　　　　　　　　</w:t>
      </w:r>
    </w:p>
    <w:p w14:paraId="5A73F8BA" w14:textId="77777777" w:rsidR="00A64A30" w:rsidRPr="00C01D73" w:rsidRDefault="009B3CCB" w:rsidP="00DC4E6A">
      <w:pPr>
        <w:spacing w:line="340" w:lineRule="exact"/>
        <w:rPr>
          <w:rFonts w:hAnsi="ＭＳ ゴシック"/>
          <w:snapToGrid w:val="0"/>
          <w:sz w:val="21"/>
          <w:szCs w:val="21"/>
        </w:rPr>
      </w:pPr>
      <w:r w:rsidRPr="00C01D73">
        <w:rPr>
          <w:rFonts w:hAnsi="ＭＳ ゴシック" w:hint="eastAsia"/>
          <w:snapToGrid w:val="0"/>
          <w:sz w:val="21"/>
          <w:szCs w:val="21"/>
        </w:rPr>
        <w:t xml:space="preserve">　</w:t>
      </w:r>
      <w:r w:rsidR="00CA06BA"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00A64A30" w:rsidRPr="00C01D73">
        <w:rPr>
          <w:rFonts w:hAnsi="ＭＳ ゴシック" w:hint="eastAsia"/>
          <w:snapToGrid w:val="0"/>
          <w:sz w:val="21"/>
          <w:szCs w:val="21"/>
        </w:rPr>
        <w:t>責任</w:t>
      </w:r>
      <w:r w:rsidR="00092691">
        <w:rPr>
          <w:rFonts w:hAnsi="ＭＳ ゴシック" w:hint="eastAsia"/>
          <w:snapToGrid w:val="0"/>
          <w:sz w:val="21"/>
          <w:szCs w:val="21"/>
        </w:rPr>
        <w:t>医師</w:t>
      </w:r>
      <w:r w:rsidR="00A64A30" w:rsidRPr="00C01D73">
        <w:rPr>
          <w:rFonts w:hAnsi="ＭＳ ゴシック" w:hint="eastAsia"/>
          <w:snapToGrid w:val="0"/>
          <w:sz w:val="21"/>
          <w:szCs w:val="21"/>
        </w:rPr>
        <w:t>：</w:t>
      </w:r>
      <w:r w:rsidR="00A64A30" w:rsidRPr="007941CA">
        <w:rPr>
          <w:rFonts w:hAnsi="ＭＳ ゴシック" w:hint="eastAsia"/>
          <w:snapToGrid w:val="0"/>
          <w:sz w:val="21"/>
          <w:szCs w:val="21"/>
          <w:u w:val="single"/>
        </w:rPr>
        <w:t xml:space="preserve">　</w:t>
      </w:r>
      <w:r w:rsidR="00A64A30" w:rsidRPr="007941CA">
        <w:rPr>
          <w:rFonts w:hAnsi="ＭＳ ゴシック" w:hint="eastAsia"/>
          <w:snapToGrid w:val="0"/>
          <w:spacing w:val="-1"/>
          <w:sz w:val="21"/>
          <w:szCs w:val="21"/>
          <w:u w:val="single"/>
        </w:rPr>
        <w:t xml:space="preserve">　　　</w:t>
      </w:r>
      <w:r w:rsidR="00F017CA">
        <w:rPr>
          <w:rFonts w:hAnsi="ＭＳ ゴシック" w:hint="eastAsia"/>
          <w:snapToGrid w:val="0"/>
          <w:spacing w:val="-1"/>
          <w:sz w:val="21"/>
          <w:szCs w:val="21"/>
          <w:u w:val="single"/>
        </w:rPr>
        <w:t xml:space="preserve">　　　　 　</w:t>
      </w:r>
      <w:r w:rsidR="00A64A30" w:rsidRPr="007941CA">
        <w:rPr>
          <w:rFonts w:hAnsi="ＭＳ ゴシック" w:hint="eastAsia"/>
          <w:snapToGrid w:val="0"/>
          <w:spacing w:val="-1"/>
          <w:sz w:val="21"/>
          <w:szCs w:val="21"/>
          <w:u w:val="single"/>
        </w:rPr>
        <w:t xml:space="preserve">　</w:t>
      </w:r>
    </w:p>
    <w:p w14:paraId="2E19ECFC" w14:textId="77777777" w:rsidR="0099639B" w:rsidRPr="007941CA" w:rsidRDefault="0099639B" w:rsidP="00B9339B">
      <w:pPr>
        <w:spacing w:line="340" w:lineRule="exact"/>
        <w:ind w:leftChars="100" w:left="609" w:hangingChars="200" w:hanging="399"/>
        <w:rPr>
          <w:rFonts w:hAnsi="ＭＳ ゴシック"/>
          <w:snapToGrid w:val="0"/>
          <w:sz w:val="21"/>
          <w:szCs w:val="21"/>
        </w:rPr>
      </w:pPr>
      <w:commentRangeStart w:id="6"/>
      <w:r w:rsidRPr="007941CA">
        <w:rPr>
          <w:rFonts w:hAnsi="ＭＳ ゴシック" w:hint="eastAsia"/>
          <w:snapToGrid w:val="0"/>
          <w:sz w:val="21"/>
          <w:szCs w:val="21"/>
        </w:rPr>
        <w:t>製造販売後調査等期間</w:t>
      </w:r>
      <w:r w:rsidRPr="007941CA">
        <w:rPr>
          <w:rFonts w:hAnsi="ＭＳ ゴシック" w:hint="eastAsia"/>
          <w:snapToGrid w:val="0"/>
          <w:sz w:val="21"/>
          <w:szCs w:val="21"/>
          <w:lang w:eastAsia="zh-TW"/>
        </w:rPr>
        <w:t>：</w:t>
      </w:r>
      <w:commentRangeEnd w:id="6"/>
      <w:r w:rsidR="000E01E4">
        <w:rPr>
          <w:rStyle w:val="a9"/>
        </w:rPr>
        <w:commentReference w:id="6"/>
      </w:r>
      <w:r w:rsidRPr="007941CA">
        <w:rPr>
          <w:rFonts w:hAnsi="ＭＳ ゴシック"/>
          <w:sz w:val="21"/>
          <w:szCs w:val="21"/>
          <w:lang w:eastAsia="zh-TW"/>
        </w:rPr>
        <w:t xml:space="preserve">  </w:t>
      </w:r>
      <w:r w:rsidR="007941CA">
        <w:rPr>
          <w:rFonts w:hAnsi="ＭＳ ゴシック" w:hint="eastAsia"/>
          <w:sz w:val="21"/>
          <w:szCs w:val="21"/>
        </w:rPr>
        <w:t xml:space="preserve">　　</w:t>
      </w:r>
      <w:r w:rsidRPr="007941CA">
        <w:rPr>
          <w:rFonts w:hAnsi="ＭＳ ゴシック"/>
          <w:sz w:val="21"/>
          <w:szCs w:val="21"/>
          <w:lang w:eastAsia="zh-TW"/>
        </w:rPr>
        <w:t xml:space="preserve"> </w:t>
      </w:r>
      <w:r w:rsidRPr="007941CA">
        <w:rPr>
          <w:rFonts w:hAnsi="ＭＳ ゴシック" w:hint="eastAsia"/>
          <w:sz w:val="21"/>
          <w:szCs w:val="21"/>
        </w:rPr>
        <w:t xml:space="preserve">　　</w:t>
      </w:r>
      <w:r w:rsidRPr="007941CA">
        <w:rPr>
          <w:rFonts w:hAnsi="ＭＳ ゴシック"/>
          <w:sz w:val="21"/>
          <w:szCs w:val="21"/>
          <w:lang w:eastAsia="zh-TW"/>
        </w:rPr>
        <w:t xml:space="preserve"> </w:t>
      </w:r>
      <w:r w:rsidRPr="007941CA">
        <w:rPr>
          <w:rFonts w:hAnsi="ＭＳ ゴシック" w:hint="eastAsia"/>
          <w:sz w:val="21"/>
          <w:szCs w:val="21"/>
          <w:lang w:eastAsia="zh-TW"/>
        </w:rPr>
        <w:t>年</w:t>
      </w:r>
      <w:r w:rsidRPr="007941CA">
        <w:rPr>
          <w:rFonts w:hAnsi="ＭＳ ゴシック"/>
          <w:sz w:val="21"/>
          <w:szCs w:val="21"/>
          <w:lang w:eastAsia="zh-TW"/>
        </w:rPr>
        <w:t xml:space="preserve">     </w:t>
      </w:r>
      <w:r w:rsidRPr="007941CA">
        <w:rPr>
          <w:rFonts w:hAnsi="ＭＳ ゴシック" w:hint="eastAsia"/>
          <w:sz w:val="21"/>
          <w:szCs w:val="21"/>
          <w:lang w:eastAsia="zh-TW"/>
        </w:rPr>
        <w:t>月</w:t>
      </w:r>
      <w:r w:rsidRPr="007941CA">
        <w:rPr>
          <w:rFonts w:hAnsi="ＭＳ ゴシック"/>
          <w:sz w:val="21"/>
          <w:szCs w:val="21"/>
          <w:lang w:eastAsia="zh-TW"/>
        </w:rPr>
        <w:t xml:space="preserve">     </w:t>
      </w:r>
      <w:r w:rsidRPr="007941CA">
        <w:rPr>
          <w:rFonts w:hAnsi="ＭＳ ゴシック" w:hint="eastAsia"/>
          <w:sz w:val="21"/>
          <w:szCs w:val="21"/>
          <w:lang w:eastAsia="zh-TW"/>
        </w:rPr>
        <w:t>日</w:t>
      </w:r>
      <w:r w:rsidRPr="007941CA">
        <w:rPr>
          <w:rFonts w:hAnsi="ＭＳ ゴシック" w:hint="eastAsia"/>
          <w:snapToGrid w:val="0"/>
          <w:sz w:val="21"/>
          <w:szCs w:val="21"/>
          <w:lang w:eastAsia="zh-TW"/>
        </w:rPr>
        <w:t>～</w:t>
      </w:r>
      <w:r w:rsidRPr="007941CA">
        <w:rPr>
          <w:rFonts w:hAnsi="ＭＳ ゴシック" w:hint="eastAsia"/>
          <w:sz w:val="21"/>
          <w:szCs w:val="21"/>
        </w:rPr>
        <w:t xml:space="preserve">　</w:t>
      </w:r>
      <w:r w:rsidR="007941CA">
        <w:rPr>
          <w:rFonts w:hAnsi="ＭＳ ゴシック" w:hint="eastAsia"/>
          <w:sz w:val="21"/>
          <w:szCs w:val="21"/>
        </w:rPr>
        <w:t xml:space="preserve">　　</w:t>
      </w:r>
      <w:r w:rsidRPr="007941CA">
        <w:rPr>
          <w:rFonts w:hAnsi="ＭＳ ゴシック"/>
          <w:sz w:val="21"/>
          <w:szCs w:val="21"/>
          <w:lang w:eastAsia="zh-TW"/>
        </w:rPr>
        <w:t xml:space="preserve">     </w:t>
      </w:r>
      <w:r w:rsidRPr="007941CA">
        <w:rPr>
          <w:rFonts w:hAnsi="ＭＳ ゴシック" w:hint="eastAsia"/>
          <w:sz w:val="21"/>
          <w:szCs w:val="21"/>
          <w:lang w:eastAsia="zh-TW"/>
        </w:rPr>
        <w:t>年</w:t>
      </w:r>
      <w:r w:rsidRPr="007941CA">
        <w:rPr>
          <w:rFonts w:hAnsi="ＭＳ ゴシック"/>
          <w:sz w:val="21"/>
          <w:szCs w:val="21"/>
          <w:lang w:eastAsia="zh-TW"/>
        </w:rPr>
        <w:t xml:space="preserve">     </w:t>
      </w:r>
      <w:r w:rsidRPr="007941CA">
        <w:rPr>
          <w:rFonts w:hAnsi="ＭＳ ゴシック" w:hint="eastAsia"/>
          <w:sz w:val="21"/>
          <w:szCs w:val="21"/>
          <w:lang w:eastAsia="zh-TW"/>
        </w:rPr>
        <w:t>月</w:t>
      </w:r>
      <w:r w:rsidRPr="007941CA">
        <w:rPr>
          <w:rFonts w:hAnsi="ＭＳ ゴシック"/>
          <w:sz w:val="21"/>
          <w:szCs w:val="21"/>
          <w:lang w:eastAsia="zh-TW"/>
        </w:rPr>
        <w:t xml:space="preserve">     </w:t>
      </w:r>
      <w:r w:rsidRPr="007941CA">
        <w:rPr>
          <w:rFonts w:hAnsi="ＭＳ ゴシック" w:hint="eastAsia"/>
          <w:sz w:val="21"/>
          <w:szCs w:val="21"/>
          <w:lang w:eastAsia="zh-TW"/>
        </w:rPr>
        <w:t>日</w:t>
      </w:r>
    </w:p>
    <w:p w14:paraId="33A54B3A" w14:textId="77777777" w:rsidR="00A64A30" w:rsidRPr="007941CA" w:rsidRDefault="00A64A30" w:rsidP="00B9339B">
      <w:pPr>
        <w:spacing w:line="340" w:lineRule="exact"/>
        <w:ind w:leftChars="100" w:left="609" w:hangingChars="200" w:hanging="399"/>
        <w:rPr>
          <w:rFonts w:hAnsi="ＭＳ ゴシック"/>
          <w:dstrike/>
          <w:snapToGrid w:val="0"/>
          <w:sz w:val="21"/>
          <w:szCs w:val="21"/>
        </w:rPr>
      </w:pPr>
      <w:commentRangeStart w:id="7"/>
      <w:r w:rsidRPr="007941CA">
        <w:rPr>
          <w:rFonts w:hAnsi="ＭＳ ゴシック" w:hint="eastAsia"/>
          <w:snapToGrid w:val="0"/>
          <w:sz w:val="21"/>
          <w:szCs w:val="21"/>
          <w:lang w:eastAsia="zh-TW"/>
        </w:rPr>
        <w:t>契約期間</w:t>
      </w:r>
      <w:commentRangeEnd w:id="7"/>
      <w:r w:rsidR="0015436A">
        <w:rPr>
          <w:rStyle w:val="a9"/>
        </w:rPr>
        <w:commentReference w:id="7"/>
      </w:r>
      <w:r w:rsidR="0099639B" w:rsidRPr="007941CA">
        <w:rPr>
          <w:rFonts w:hAnsi="ＭＳ ゴシック" w:hint="eastAsia"/>
          <w:snapToGrid w:val="0"/>
          <w:sz w:val="21"/>
          <w:szCs w:val="21"/>
        </w:rPr>
        <w:t xml:space="preserve">　　　　　　</w:t>
      </w:r>
      <w:r w:rsidRPr="007941CA">
        <w:rPr>
          <w:rFonts w:hAnsi="ＭＳ ゴシック" w:hint="eastAsia"/>
          <w:snapToGrid w:val="0"/>
          <w:sz w:val="21"/>
          <w:szCs w:val="21"/>
          <w:lang w:eastAsia="zh-TW"/>
        </w:rPr>
        <w:t>：</w:t>
      </w:r>
      <w:r w:rsidRPr="007941CA">
        <w:rPr>
          <w:rFonts w:hAnsi="ＭＳ ゴシック"/>
          <w:sz w:val="21"/>
          <w:szCs w:val="21"/>
          <w:lang w:eastAsia="zh-TW"/>
        </w:rPr>
        <w:t xml:space="preserve">  </w:t>
      </w:r>
      <w:r w:rsidR="007941CA">
        <w:rPr>
          <w:rFonts w:hAnsi="ＭＳ ゴシック" w:hint="eastAsia"/>
          <w:sz w:val="21"/>
          <w:szCs w:val="21"/>
        </w:rPr>
        <w:t xml:space="preserve">　　</w:t>
      </w:r>
      <w:r w:rsidRPr="007941CA">
        <w:rPr>
          <w:rFonts w:hAnsi="ＭＳ ゴシック"/>
          <w:sz w:val="21"/>
          <w:szCs w:val="21"/>
          <w:lang w:eastAsia="zh-TW"/>
        </w:rPr>
        <w:t xml:space="preserve"> </w:t>
      </w:r>
      <w:r w:rsidR="002E2B2E" w:rsidRPr="007941CA">
        <w:rPr>
          <w:rFonts w:hAnsi="ＭＳ ゴシック" w:hint="eastAsia"/>
          <w:sz w:val="21"/>
          <w:szCs w:val="21"/>
        </w:rPr>
        <w:t xml:space="preserve">　　</w:t>
      </w:r>
      <w:r w:rsidRPr="007941CA">
        <w:rPr>
          <w:rFonts w:hAnsi="ＭＳ ゴシック"/>
          <w:sz w:val="21"/>
          <w:szCs w:val="21"/>
          <w:lang w:eastAsia="zh-TW"/>
        </w:rPr>
        <w:t xml:space="preserve"> </w:t>
      </w:r>
      <w:r w:rsidRPr="007941CA">
        <w:rPr>
          <w:rFonts w:hAnsi="ＭＳ ゴシック" w:hint="eastAsia"/>
          <w:sz w:val="21"/>
          <w:szCs w:val="21"/>
          <w:lang w:eastAsia="zh-TW"/>
        </w:rPr>
        <w:t>年</w:t>
      </w:r>
      <w:r w:rsidRPr="007941CA">
        <w:rPr>
          <w:rFonts w:hAnsi="ＭＳ ゴシック"/>
          <w:sz w:val="21"/>
          <w:szCs w:val="21"/>
          <w:lang w:eastAsia="zh-TW"/>
        </w:rPr>
        <w:t xml:space="preserve">     </w:t>
      </w:r>
      <w:r w:rsidRPr="007941CA">
        <w:rPr>
          <w:rFonts w:hAnsi="ＭＳ ゴシック" w:hint="eastAsia"/>
          <w:sz w:val="21"/>
          <w:szCs w:val="21"/>
          <w:lang w:eastAsia="zh-TW"/>
        </w:rPr>
        <w:t>月</w:t>
      </w:r>
      <w:r w:rsidRPr="007941CA">
        <w:rPr>
          <w:rFonts w:hAnsi="ＭＳ ゴシック"/>
          <w:sz w:val="21"/>
          <w:szCs w:val="21"/>
          <w:lang w:eastAsia="zh-TW"/>
        </w:rPr>
        <w:t xml:space="preserve">     </w:t>
      </w:r>
      <w:r w:rsidRPr="007941CA">
        <w:rPr>
          <w:rFonts w:hAnsi="ＭＳ ゴシック" w:hint="eastAsia"/>
          <w:sz w:val="21"/>
          <w:szCs w:val="21"/>
          <w:lang w:eastAsia="zh-TW"/>
        </w:rPr>
        <w:t>日</w:t>
      </w:r>
      <w:r w:rsidRPr="007941CA">
        <w:rPr>
          <w:rFonts w:hAnsi="ＭＳ ゴシック" w:hint="eastAsia"/>
          <w:snapToGrid w:val="0"/>
          <w:sz w:val="21"/>
          <w:szCs w:val="21"/>
          <w:lang w:eastAsia="zh-TW"/>
        </w:rPr>
        <w:t>～</w:t>
      </w:r>
      <w:r w:rsidR="002E2B2E" w:rsidRPr="007941CA">
        <w:rPr>
          <w:rFonts w:hAnsi="ＭＳ ゴシック" w:hint="eastAsia"/>
          <w:sz w:val="21"/>
          <w:szCs w:val="21"/>
        </w:rPr>
        <w:t xml:space="preserve">　</w:t>
      </w:r>
      <w:r w:rsidR="007941CA">
        <w:rPr>
          <w:rFonts w:hAnsi="ＭＳ ゴシック" w:hint="eastAsia"/>
          <w:sz w:val="21"/>
          <w:szCs w:val="21"/>
        </w:rPr>
        <w:t xml:space="preserve">　　</w:t>
      </w:r>
      <w:r w:rsidRPr="007941CA">
        <w:rPr>
          <w:rFonts w:hAnsi="ＭＳ ゴシック"/>
          <w:sz w:val="21"/>
          <w:szCs w:val="21"/>
          <w:lang w:eastAsia="zh-TW"/>
        </w:rPr>
        <w:t xml:space="preserve">     </w:t>
      </w:r>
      <w:r w:rsidRPr="007941CA">
        <w:rPr>
          <w:rFonts w:hAnsi="ＭＳ ゴシック" w:hint="eastAsia"/>
          <w:sz w:val="21"/>
          <w:szCs w:val="21"/>
          <w:lang w:eastAsia="zh-TW"/>
        </w:rPr>
        <w:t>年</w:t>
      </w:r>
      <w:r w:rsidRPr="007941CA">
        <w:rPr>
          <w:rFonts w:hAnsi="ＭＳ ゴシック"/>
          <w:sz w:val="21"/>
          <w:szCs w:val="21"/>
          <w:lang w:eastAsia="zh-TW"/>
        </w:rPr>
        <w:t xml:space="preserve">     </w:t>
      </w:r>
      <w:r w:rsidRPr="007941CA">
        <w:rPr>
          <w:rFonts w:hAnsi="ＭＳ ゴシック" w:hint="eastAsia"/>
          <w:sz w:val="21"/>
          <w:szCs w:val="21"/>
          <w:lang w:eastAsia="zh-TW"/>
        </w:rPr>
        <w:t>月</w:t>
      </w:r>
      <w:r w:rsidRPr="007941CA">
        <w:rPr>
          <w:rFonts w:hAnsi="ＭＳ ゴシック"/>
          <w:sz w:val="21"/>
          <w:szCs w:val="21"/>
          <w:lang w:eastAsia="zh-TW"/>
        </w:rPr>
        <w:t xml:space="preserve">     </w:t>
      </w:r>
      <w:r w:rsidRPr="007941CA">
        <w:rPr>
          <w:rFonts w:hAnsi="ＭＳ ゴシック" w:hint="eastAsia"/>
          <w:sz w:val="21"/>
          <w:szCs w:val="21"/>
          <w:lang w:eastAsia="zh-TW"/>
        </w:rPr>
        <w:t>日</w:t>
      </w:r>
    </w:p>
    <w:p w14:paraId="6743B514" w14:textId="77777777" w:rsidR="00A64A30" w:rsidRPr="00C01D73" w:rsidRDefault="00A64A30">
      <w:pPr>
        <w:spacing w:line="340" w:lineRule="exact"/>
        <w:rPr>
          <w:rFonts w:hAnsi="ＭＳ ゴシック"/>
          <w:snapToGrid w:val="0"/>
          <w:sz w:val="21"/>
          <w:szCs w:val="21"/>
          <w:lang w:eastAsia="zh-TW"/>
        </w:rPr>
      </w:pPr>
    </w:p>
    <w:p w14:paraId="2B86A545" w14:textId="77777777" w:rsidR="00A64A30" w:rsidRPr="00C01D73" w:rsidRDefault="00A64A30">
      <w:pPr>
        <w:spacing w:line="340" w:lineRule="exact"/>
        <w:rPr>
          <w:rFonts w:hAnsi="ＭＳ ゴシック"/>
          <w:snapToGrid w:val="0"/>
          <w:sz w:val="21"/>
          <w:szCs w:val="21"/>
        </w:rPr>
      </w:pPr>
      <w:r w:rsidRPr="00C01D73">
        <w:rPr>
          <w:rFonts w:hAnsi="ＭＳ ゴシック" w:hint="eastAsia"/>
          <w:snapToGrid w:val="0"/>
          <w:sz w:val="21"/>
          <w:szCs w:val="21"/>
        </w:rPr>
        <w:t>（</w:t>
      </w:r>
      <w:r w:rsidR="00B76423" w:rsidRPr="00C01D73">
        <w:rPr>
          <w:rFonts w:hAnsi="ＭＳ ゴシック" w:hint="eastAsia"/>
          <w:snapToGrid w:val="0"/>
          <w:sz w:val="21"/>
          <w:szCs w:val="21"/>
        </w:rPr>
        <w:t>本</w:t>
      </w:r>
      <w:r w:rsidR="007E260F" w:rsidRPr="00C01D73">
        <w:rPr>
          <w:rFonts w:hAnsi="ＭＳ ゴシック" w:hint="eastAsia"/>
          <w:snapToGrid w:val="0"/>
          <w:sz w:val="21"/>
          <w:szCs w:val="21"/>
        </w:rPr>
        <w:t>製造販売後調査</w:t>
      </w:r>
      <w:r w:rsidR="004E737E" w:rsidRPr="00C01D73">
        <w:rPr>
          <w:rFonts w:hAnsi="ＭＳ ゴシック" w:hint="eastAsia"/>
          <w:snapToGrid w:val="0"/>
          <w:sz w:val="21"/>
          <w:szCs w:val="21"/>
        </w:rPr>
        <w:t>等</w:t>
      </w:r>
      <w:r w:rsidRPr="00C01D73">
        <w:rPr>
          <w:rFonts w:hAnsi="ＭＳ ゴシック" w:hint="eastAsia"/>
          <w:snapToGrid w:val="0"/>
          <w:sz w:val="21"/>
          <w:szCs w:val="21"/>
        </w:rPr>
        <w:t>の実施）</w:t>
      </w:r>
    </w:p>
    <w:p w14:paraId="677F1C35" w14:textId="77777777" w:rsidR="00A64A30" w:rsidRPr="00C01D73" w:rsidRDefault="00A64A30">
      <w:pPr>
        <w:pStyle w:val="a4"/>
        <w:snapToGrid/>
        <w:ind w:left="200" w:hanging="200"/>
        <w:rPr>
          <w:rFonts w:ascii="ＭＳ ゴシック" w:hAnsi="ＭＳ ゴシック"/>
        </w:rPr>
      </w:pPr>
      <w:r w:rsidRPr="00C01D73">
        <w:rPr>
          <w:rFonts w:ascii="ＭＳ ゴシック" w:hAnsi="ＭＳ ゴシック" w:hint="eastAsia"/>
        </w:rPr>
        <w:t>第２条　甲及び乙は、</w:t>
      </w:r>
      <w:r w:rsidR="00B9094C">
        <w:rPr>
          <w:rFonts w:hAnsi="ＭＳ ゴシック" w:hint="eastAsia"/>
        </w:rPr>
        <w:t>「医薬品、医療機器等の品質、有効性及び安全性の確保等に関する法律（以下「医薬品医療機器等法」という）」</w:t>
      </w:r>
      <w:r w:rsidRPr="00C01D73">
        <w:rPr>
          <w:rFonts w:ascii="ＭＳ ゴシック" w:hAnsi="ＭＳ ゴシック" w:hint="eastAsia"/>
        </w:rPr>
        <w:t>、同施行令、同施行規則、</w:t>
      </w:r>
      <w:commentRangeStart w:id="8"/>
      <w:r w:rsidR="004E04AF" w:rsidRPr="004E04AF">
        <w:rPr>
          <w:rFonts w:hint="eastAsia"/>
        </w:rPr>
        <w:t>医薬品</w:t>
      </w:r>
      <w:commentRangeEnd w:id="8"/>
      <w:r w:rsidR="0015436A">
        <w:rPr>
          <w:rStyle w:val="a9"/>
          <w:rFonts w:ascii="ＭＳ ゴシック"/>
          <w:snapToGrid/>
        </w:rPr>
        <w:commentReference w:id="8"/>
      </w:r>
      <w:r w:rsidR="00375A0D" w:rsidRPr="00C01D73">
        <w:rPr>
          <w:rFonts w:hint="eastAsia"/>
        </w:rPr>
        <w:t>の製造販売後の調査及び試験の実施の基準に関する省令</w:t>
      </w:r>
      <w:r w:rsidR="00FD646D" w:rsidRPr="00C01D73">
        <w:rPr>
          <w:rFonts w:hint="eastAsia"/>
        </w:rPr>
        <w:t>（</w:t>
      </w:r>
      <w:r w:rsidRPr="00C01D73">
        <w:rPr>
          <w:rFonts w:ascii="ＭＳ ゴシック" w:hAnsi="ＭＳ ゴシック" w:hint="eastAsia"/>
        </w:rPr>
        <w:t>以下「ＧＰ</w:t>
      </w:r>
      <w:r w:rsidR="00FD646D" w:rsidRPr="00C01D73">
        <w:rPr>
          <w:rFonts w:ascii="ＭＳ ゴシック" w:hAnsi="ＭＳ ゴシック" w:hint="eastAsia"/>
        </w:rPr>
        <w:t>Ｓ</w:t>
      </w:r>
      <w:r w:rsidRPr="00C01D73">
        <w:rPr>
          <w:rFonts w:ascii="ＭＳ ゴシック" w:hAnsi="ＭＳ ゴシック" w:hint="eastAsia"/>
        </w:rPr>
        <w:t>Ｐ省令」という。）</w:t>
      </w:r>
      <w:r w:rsidR="00296C3D">
        <w:rPr>
          <w:rFonts w:ascii="ＭＳ ゴシック" w:hAnsi="ＭＳ ゴシック" w:hint="eastAsia"/>
        </w:rPr>
        <w:t>及び</w:t>
      </w:r>
      <w:r w:rsidR="0096007D" w:rsidRPr="00C01D73">
        <w:rPr>
          <w:rFonts w:ascii="ＭＳ ゴシック" w:hAnsi="ＭＳ ゴシック" w:hint="eastAsia"/>
        </w:rPr>
        <w:t>ヘルシンキ宣言</w:t>
      </w:r>
      <w:r w:rsidR="000D67E4" w:rsidRPr="008D2DDA">
        <w:rPr>
          <w:rFonts w:hAnsi="ＭＳ ゴシック" w:hint="eastAsia"/>
          <w:color w:val="000000"/>
        </w:rPr>
        <w:t>に基づく倫理的原則</w:t>
      </w:r>
      <w:r w:rsidRPr="00C01D73">
        <w:rPr>
          <w:rFonts w:ascii="ＭＳ ゴシック" w:hAnsi="ＭＳ ゴシック" w:hint="eastAsia"/>
        </w:rPr>
        <w:t>を遵守して、</w:t>
      </w:r>
      <w:r w:rsidR="00FD646D" w:rsidRPr="00C01D73">
        <w:rPr>
          <w:rFonts w:hAnsi="ＭＳ ゴシック" w:hint="eastAsia"/>
        </w:rPr>
        <w:t>本</w:t>
      </w:r>
      <w:r w:rsidR="007E260F" w:rsidRPr="00C01D73">
        <w:rPr>
          <w:rFonts w:hAnsi="ＭＳ ゴシック" w:hint="eastAsia"/>
        </w:rPr>
        <w:t>製造販売後調査</w:t>
      </w:r>
      <w:r w:rsidR="004E737E" w:rsidRPr="00C01D73">
        <w:rPr>
          <w:rFonts w:hAnsi="ＭＳ ゴシック" w:hint="eastAsia"/>
        </w:rPr>
        <w:t>等</w:t>
      </w:r>
      <w:r w:rsidRPr="00C01D73">
        <w:rPr>
          <w:rFonts w:ascii="ＭＳ ゴシック" w:hAnsi="ＭＳ ゴシック" w:hint="eastAsia"/>
        </w:rPr>
        <w:t>を実施するものとする。</w:t>
      </w:r>
    </w:p>
    <w:p w14:paraId="126A1CC9" w14:textId="77777777" w:rsidR="00A64A30" w:rsidRPr="00B9339B" w:rsidRDefault="005F0B4C">
      <w:pPr>
        <w:spacing w:line="340" w:lineRule="exact"/>
        <w:ind w:left="210" w:hanging="210"/>
        <w:rPr>
          <w:rFonts w:hAnsi="ＭＳ ゴシック"/>
          <w:snapToGrid w:val="0"/>
          <w:sz w:val="21"/>
          <w:szCs w:val="21"/>
        </w:rPr>
      </w:pPr>
      <w:r w:rsidRPr="00B9339B">
        <w:rPr>
          <w:rFonts w:hAnsi="ＭＳ ゴシック" w:hint="eastAsia"/>
          <w:snapToGrid w:val="0"/>
          <w:sz w:val="21"/>
          <w:szCs w:val="21"/>
        </w:rPr>
        <w:t>２</w:t>
      </w:r>
      <w:r w:rsidR="00A64A30" w:rsidRPr="00B9339B">
        <w:rPr>
          <w:rFonts w:hAnsi="ＭＳ ゴシック" w:hint="eastAsia"/>
          <w:snapToGrid w:val="0"/>
          <w:sz w:val="21"/>
          <w:szCs w:val="21"/>
        </w:rPr>
        <w:t xml:space="preserve">　甲は、</w:t>
      </w:r>
      <w:r w:rsidR="00296C3D">
        <w:rPr>
          <w:rFonts w:hAnsi="ＭＳ ゴシック" w:hint="eastAsia"/>
          <w:snapToGrid w:val="0"/>
          <w:sz w:val="21"/>
          <w:szCs w:val="21"/>
        </w:rPr>
        <w:t>乙が作成し甲が承諾した</w:t>
      </w:r>
      <w:r w:rsidR="00E51108" w:rsidRPr="00B9339B">
        <w:rPr>
          <w:rFonts w:hAnsi="ＭＳ ゴシック" w:hint="eastAsia"/>
          <w:snapToGrid w:val="0"/>
          <w:sz w:val="21"/>
          <w:szCs w:val="21"/>
        </w:rPr>
        <w:t>本</w:t>
      </w:r>
      <w:r w:rsidR="007E260F" w:rsidRPr="00B9339B">
        <w:rPr>
          <w:rFonts w:hAnsi="ＭＳ ゴシック" w:hint="eastAsia"/>
          <w:snapToGrid w:val="0"/>
          <w:sz w:val="21"/>
          <w:szCs w:val="21"/>
        </w:rPr>
        <w:t>製造販売後</w:t>
      </w:r>
      <w:r w:rsidR="007E260F">
        <w:rPr>
          <w:rFonts w:hAnsi="ＭＳ ゴシック" w:hint="eastAsia"/>
          <w:snapToGrid w:val="0"/>
          <w:sz w:val="21"/>
          <w:szCs w:val="21"/>
        </w:rPr>
        <w:t>調査</w:t>
      </w:r>
      <w:r w:rsidR="004E737E">
        <w:rPr>
          <w:rFonts w:hAnsi="ＭＳ ゴシック" w:hint="eastAsia"/>
          <w:snapToGrid w:val="0"/>
          <w:sz w:val="21"/>
          <w:szCs w:val="21"/>
        </w:rPr>
        <w:t>等</w:t>
      </w:r>
      <w:r w:rsidR="00A64A30" w:rsidRPr="00B9339B">
        <w:rPr>
          <w:rFonts w:hAnsi="ＭＳ ゴシック" w:hint="eastAsia"/>
          <w:snapToGrid w:val="0"/>
          <w:sz w:val="21"/>
          <w:szCs w:val="21"/>
        </w:rPr>
        <w:t>実施計画書を遵守して慎重かつ適正に</w:t>
      </w:r>
      <w:r w:rsidR="00E51108" w:rsidRPr="00B9339B">
        <w:rPr>
          <w:rFonts w:hAnsi="ＭＳ ゴシック" w:hint="eastAsia"/>
          <w:snapToGrid w:val="0"/>
          <w:sz w:val="21"/>
          <w:szCs w:val="21"/>
        </w:rPr>
        <w:t>本</w:t>
      </w:r>
      <w:r w:rsidR="007E260F" w:rsidRPr="00B9339B">
        <w:rPr>
          <w:rFonts w:hAnsi="ＭＳ ゴシック" w:hint="eastAsia"/>
          <w:snapToGrid w:val="0"/>
          <w:sz w:val="21"/>
          <w:szCs w:val="21"/>
        </w:rPr>
        <w:t>製造販売後</w:t>
      </w:r>
      <w:r w:rsidR="007E260F">
        <w:rPr>
          <w:rFonts w:hAnsi="ＭＳ ゴシック" w:hint="eastAsia"/>
          <w:snapToGrid w:val="0"/>
          <w:sz w:val="21"/>
          <w:szCs w:val="21"/>
        </w:rPr>
        <w:t>調査</w:t>
      </w:r>
      <w:r w:rsidR="004E737E">
        <w:rPr>
          <w:rFonts w:hAnsi="ＭＳ ゴシック" w:hint="eastAsia"/>
          <w:snapToGrid w:val="0"/>
          <w:sz w:val="21"/>
          <w:szCs w:val="21"/>
        </w:rPr>
        <w:t>等</w:t>
      </w:r>
      <w:r w:rsidR="00A64A30" w:rsidRPr="00B9339B">
        <w:rPr>
          <w:rFonts w:hAnsi="ＭＳ ゴシック" w:hint="eastAsia"/>
          <w:snapToGrid w:val="0"/>
          <w:sz w:val="21"/>
          <w:szCs w:val="21"/>
        </w:rPr>
        <w:t>を実施する</w:t>
      </w:r>
      <w:r w:rsidR="00296C3D">
        <w:rPr>
          <w:rFonts w:hAnsi="ＭＳ ゴシック" w:hint="eastAsia"/>
          <w:snapToGrid w:val="0"/>
          <w:sz w:val="21"/>
          <w:szCs w:val="21"/>
        </w:rPr>
        <w:t>ものとする</w:t>
      </w:r>
      <w:r w:rsidR="00A64A30" w:rsidRPr="00B9339B">
        <w:rPr>
          <w:rFonts w:hAnsi="ＭＳ ゴシック" w:hint="eastAsia"/>
          <w:snapToGrid w:val="0"/>
          <w:sz w:val="21"/>
          <w:szCs w:val="21"/>
        </w:rPr>
        <w:t>。</w:t>
      </w:r>
    </w:p>
    <w:p w14:paraId="0BDF0458" w14:textId="77777777" w:rsidR="00A64A30" w:rsidRPr="00B9339B" w:rsidRDefault="00D174F2">
      <w:pPr>
        <w:spacing w:line="340" w:lineRule="exact"/>
        <w:ind w:left="210" w:hanging="210"/>
        <w:rPr>
          <w:rFonts w:hAnsi="ＭＳ ゴシック"/>
          <w:snapToGrid w:val="0"/>
          <w:sz w:val="21"/>
          <w:szCs w:val="21"/>
        </w:rPr>
      </w:pPr>
      <w:r>
        <w:rPr>
          <w:rFonts w:hAnsi="ＭＳ ゴシック" w:hint="eastAsia"/>
          <w:snapToGrid w:val="0"/>
          <w:sz w:val="21"/>
          <w:szCs w:val="21"/>
        </w:rPr>
        <w:t>３</w:t>
      </w:r>
      <w:r w:rsidR="00A64A30" w:rsidRPr="00B9339B">
        <w:rPr>
          <w:rFonts w:hAnsi="ＭＳ ゴシック" w:hint="eastAsia"/>
          <w:snapToGrid w:val="0"/>
          <w:sz w:val="21"/>
          <w:szCs w:val="21"/>
        </w:rPr>
        <w:t xml:space="preserve">　甲は、天災その他やむを得ない事由により</w:t>
      </w:r>
      <w:r w:rsidR="00E51108" w:rsidRPr="00B9339B">
        <w:rPr>
          <w:rFonts w:hAnsi="ＭＳ ゴシック" w:hint="eastAsia"/>
          <w:snapToGrid w:val="0"/>
          <w:sz w:val="21"/>
          <w:szCs w:val="21"/>
        </w:rPr>
        <w:t>本</w:t>
      </w:r>
      <w:r w:rsidR="007E260F" w:rsidRPr="00B9339B">
        <w:rPr>
          <w:rFonts w:hAnsi="ＭＳ ゴシック" w:hint="eastAsia"/>
          <w:snapToGrid w:val="0"/>
          <w:sz w:val="21"/>
          <w:szCs w:val="21"/>
        </w:rPr>
        <w:t>製造販売後</w:t>
      </w:r>
      <w:r w:rsidR="007E260F">
        <w:rPr>
          <w:rFonts w:hAnsi="ＭＳ ゴシック" w:hint="eastAsia"/>
          <w:snapToGrid w:val="0"/>
          <w:sz w:val="21"/>
          <w:szCs w:val="21"/>
        </w:rPr>
        <w:t>調査</w:t>
      </w:r>
      <w:r w:rsidR="004E737E">
        <w:rPr>
          <w:rFonts w:hAnsi="ＭＳ ゴシック" w:hint="eastAsia"/>
          <w:snapToGrid w:val="0"/>
          <w:sz w:val="21"/>
          <w:szCs w:val="21"/>
        </w:rPr>
        <w:t>等</w:t>
      </w:r>
      <w:r w:rsidR="00A64A30" w:rsidRPr="00B9339B">
        <w:rPr>
          <w:rFonts w:hAnsi="ＭＳ ゴシック" w:hint="eastAsia"/>
          <w:snapToGrid w:val="0"/>
          <w:sz w:val="21"/>
          <w:szCs w:val="21"/>
        </w:rPr>
        <w:t>の継続が困難な場合には、乙と協議を行い、</w:t>
      </w:r>
      <w:r w:rsidR="00E51108" w:rsidRPr="00B9339B">
        <w:rPr>
          <w:rFonts w:hAnsi="ＭＳ ゴシック" w:hint="eastAsia"/>
          <w:snapToGrid w:val="0"/>
          <w:sz w:val="21"/>
          <w:szCs w:val="21"/>
        </w:rPr>
        <w:t>本</w:t>
      </w:r>
      <w:r w:rsidR="007E260F" w:rsidRPr="00B9339B">
        <w:rPr>
          <w:rFonts w:hAnsi="ＭＳ ゴシック" w:hint="eastAsia"/>
          <w:snapToGrid w:val="0"/>
          <w:sz w:val="21"/>
          <w:szCs w:val="21"/>
        </w:rPr>
        <w:t>製造販売後</w:t>
      </w:r>
      <w:r w:rsidR="007E260F">
        <w:rPr>
          <w:rFonts w:hAnsi="ＭＳ ゴシック" w:hint="eastAsia"/>
          <w:snapToGrid w:val="0"/>
          <w:sz w:val="21"/>
          <w:szCs w:val="21"/>
        </w:rPr>
        <w:t>調査</w:t>
      </w:r>
      <w:r w:rsidR="00A64A30" w:rsidRPr="00B9339B">
        <w:rPr>
          <w:rFonts w:hAnsi="ＭＳ ゴシック" w:hint="eastAsia"/>
          <w:snapToGrid w:val="0"/>
          <w:sz w:val="21"/>
          <w:szCs w:val="21"/>
        </w:rPr>
        <w:t>を中止し又は</w:t>
      </w:r>
      <w:r w:rsidR="007E260F" w:rsidRPr="00B9339B">
        <w:rPr>
          <w:rFonts w:hAnsi="ＭＳ ゴシック" w:hint="eastAsia"/>
          <w:snapToGrid w:val="0"/>
          <w:sz w:val="21"/>
          <w:szCs w:val="21"/>
        </w:rPr>
        <w:t>製造販売後</w:t>
      </w:r>
      <w:r w:rsidR="007E260F">
        <w:rPr>
          <w:rFonts w:hAnsi="ＭＳ ゴシック" w:hint="eastAsia"/>
          <w:snapToGrid w:val="0"/>
          <w:sz w:val="21"/>
          <w:szCs w:val="21"/>
        </w:rPr>
        <w:t>調査</w:t>
      </w:r>
      <w:r w:rsidR="00A64A30" w:rsidRPr="00B9339B">
        <w:rPr>
          <w:rFonts w:hAnsi="ＭＳ ゴシック" w:hint="eastAsia"/>
          <w:snapToGrid w:val="0"/>
          <w:sz w:val="21"/>
          <w:szCs w:val="21"/>
        </w:rPr>
        <w:t>期間の延長をすることができる。</w:t>
      </w:r>
    </w:p>
    <w:p w14:paraId="05B655BA" w14:textId="77777777" w:rsidR="00A64A30" w:rsidRPr="00B9339B" w:rsidRDefault="00A64A30">
      <w:pPr>
        <w:pStyle w:val="a3"/>
        <w:tabs>
          <w:tab w:val="clear" w:pos="4252"/>
          <w:tab w:val="clear" w:pos="8504"/>
        </w:tabs>
        <w:snapToGrid/>
        <w:spacing w:line="340" w:lineRule="exact"/>
        <w:rPr>
          <w:rFonts w:hAnsi="ＭＳ ゴシック"/>
          <w:snapToGrid w:val="0"/>
        </w:rPr>
      </w:pPr>
    </w:p>
    <w:p w14:paraId="3F036510" w14:textId="77777777" w:rsidR="00A64A30" w:rsidRPr="00B9339B" w:rsidRDefault="00A64A30"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w:t>
      </w:r>
      <w:r w:rsidR="00F06B1F" w:rsidRPr="00B9339B">
        <w:rPr>
          <w:rFonts w:hAnsi="ＭＳ ゴシック" w:hint="eastAsia"/>
          <w:snapToGrid w:val="0"/>
          <w:sz w:val="21"/>
          <w:szCs w:val="21"/>
        </w:rPr>
        <w:t>製造販売後</w:t>
      </w:r>
      <w:r w:rsidR="00F06B1F">
        <w:rPr>
          <w:rFonts w:hAnsi="ＭＳ ゴシック" w:hint="eastAsia"/>
          <w:snapToGrid w:val="0"/>
          <w:sz w:val="21"/>
          <w:szCs w:val="21"/>
        </w:rPr>
        <w:t>調査</w:t>
      </w:r>
      <w:r w:rsidRPr="00B9339B">
        <w:rPr>
          <w:rFonts w:hAnsi="ＭＳ ゴシック" w:hint="eastAsia"/>
          <w:snapToGrid w:val="0"/>
          <w:sz w:val="21"/>
          <w:szCs w:val="21"/>
        </w:rPr>
        <w:t>の中止等）</w:t>
      </w:r>
    </w:p>
    <w:p w14:paraId="0048DBE7" w14:textId="77777777" w:rsidR="00A64A30" w:rsidRPr="00B9339B" w:rsidRDefault="00A64A30"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第</w:t>
      </w:r>
      <w:r w:rsidR="00EE1A72">
        <w:rPr>
          <w:rFonts w:hAnsi="ＭＳ ゴシック" w:hint="eastAsia"/>
          <w:snapToGrid w:val="0"/>
          <w:sz w:val="21"/>
          <w:szCs w:val="21"/>
        </w:rPr>
        <w:t>３</w:t>
      </w:r>
      <w:r w:rsidRPr="00B9339B">
        <w:rPr>
          <w:rFonts w:hAnsi="ＭＳ ゴシック" w:hint="eastAsia"/>
          <w:snapToGrid w:val="0"/>
          <w:sz w:val="21"/>
          <w:szCs w:val="21"/>
        </w:rPr>
        <w:t>条　乙は、次の場合、その理由を添えて、速やかに</w:t>
      </w:r>
      <w:r w:rsidR="002E2B2E" w:rsidRPr="00B9339B">
        <w:rPr>
          <w:rFonts w:hAnsi="ＭＳ ゴシック" w:hint="eastAsia"/>
          <w:snapToGrid w:val="0"/>
          <w:sz w:val="21"/>
          <w:szCs w:val="21"/>
        </w:rPr>
        <w:t>甲</w:t>
      </w:r>
      <w:r w:rsidRPr="00B9339B">
        <w:rPr>
          <w:rFonts w:hAnsi="ＭＳ ゴシック" w:hint="eastAsia"/>
          <w:snapToGrid w:val="0"/>
          <w:sz w:val="21"/>
          <w:szCs w:val="21"/>
        </w:rPr>
        <w:t>に文書で通知する。</w:t>
      </w:r>
    </w:p>
    <w:p w14:paraId="0628CC2B" w14:textId="77777777" w:rsidR="00A64A30" w:rsidRPr="00B9339B" w:rsidRDefault="00A64A30" w:rsidP="00B9339B">
      <w:pPr>
        <w:spacing w:line="340" w:lineRule="exact"/>
        <w:ind w:leftChars="100" w:left="410" w:hangingChars="100" w:hanging="200"/>
        <w:rPr>
          <w:rFonts w:hAnsi="ＭＳ ゴシック"/>
          <w:snapToGrid w:val="0"/>
          <w:sz w:val="21"/>
          <w:szCs w:val="21"/>
        </w:rPr>
      </w:pPr>
      <w:r w:rsidRPr="00B9339B">
        <w:rPr>
          <w:rFonts w:hAnsi="ＭＳ ゴシック" w:hint="eastAsia"/>
          <w:snapToGrid w:val="0"/>
          <w:sz w:val="21"/>
          <w:szCs w:val="21"/>
        </w:rPr>
        <w:t xml:space="preserve">(1) </w:t>
      </w:r>
      <w:r w:rsidR="00E51108" w:rsidRPr="00B9339B">
        <w:rPr>
          <w:rFonts w:hAnsi="ＭＳ ゴシック" w:hint="eastAsia"/>
          <w:snapToGrid w:val="0"/>
          <w:sz w:val="21"/>
          <w:szCs w:val="21"/>
        </w:rPr>
        <w:t>本</w:t>
      </w:r>
      <w:r w:rsidR="00F06B1F" w:rsidRPr="00B9339B">
        <w:rPr>
          <w:rFonts w:hAnsi="ＭＳ ゴシック" w:hint="eastAsia"/>
          <w:snapToGrid w:val="0"/>
          <w:sz w:val="21"/>
          <w:szCs w:val="21"/>
        </w:rPr>
        <w:t>製造販売後</w:t>
      </w:r>
      <w:r w:rsidR="00F06B1F">
        <w:rPr>
          <w:rFonts w:hAnsi="ＭＳ ゴシック" w:hint="eastAsia"/>
          <w:snapToGrid w:val="0"/>
          <w:sz w:val="21"/>
          <w:szCs w:val="21"/>
        </w:rPr>
        <w:t>調査</w:t>
      </w:r>
      <w:r w:rsidR="007C5AB8">
        <w:rPr>
          <w:rFonts w:hAnsi="ＭＳ ゴシック" w:hint="eastAsia"/>
          <w:snapToGrid w:val="0"/>
          <w:sz w:val="21"/>
          <w:szCs w:val="21"/>
        </w:rPr>
        <w:t>等</w:t>
      </w:r>
      <w:r w:rsidRPr="00B9339B">
        <w:rPr>
          <w:rFonts w:hAnsi="ＭＳ ゴシック" w:hint="eastAsia"/>
          <w:snapToGrid w:val="0"/>
          <w:sz w:val="21"/>
          <w:szCs w:val="21"/>
        </w:rPr>
        <w:t>を中断し、又は中止する場合</w:t>
      </w:r>
    </w:p>
    <w:p w14:paraId="662D3748" w14:textId="77777777" w:rsidR="00D174F2" w:rsidRDefault="00A64A30" w:rsidP="00D174F2">
      <w:pPr>
        <w:spacing w:line="340" w:lineRule="exact"/>
        <w:ind w:leftChars="100" w:left="410" w:hangingChars="100" w:hanging="200"/>
        <w:rPr>
          <w:snapToGrid w:val="0"/>
          <w:sz w:val="21"/>
          <w:szCs w:val="21"/>
        </w:rPr>
      </w:pPr>
      <w:r w:rsidRPr="00B9339B">
        <w:rPr>
          <w:rFonts w:hint="eastAsia"/>
          <w:snapToGrid w:val="0"/>
          <w:sz w:val="21"/>
          <w:szCs w:val="21"/>
        </w:rPr>
        <w:t xml:space="preserve">(2) </w:t>
      </w:r>
      <w:r w:rsidR="00E51108" w:rsidRPr="00B9339B">
        <w:rPr>
          <w:rFonts w:hint="eastAsia"/>
          <w:snapToGrid w:val="0"/>
          <w:sz w:val="21"/>
          <w:szCs w:val="21"/>
        </w:rPr>
        <w:t>本</w:t>
      </w:r>
      <w:r w:rsidR="00F06B1F" w:rsidRPr="00B9339B">
        <w:rPr>
          <w:rFonts w:hint="eastAsia"/>
          <w:snapToGrid w:val="0"/>
          <w:sz w:val="21"/>
          <w:szCs w:val="21"/>
        </w:rPr>
        <w:t>製造販売後</w:t>
      </w:r>
      <w:r w:rsidR="00F06B1F">
        <w:rPr>
          <w:rFonts w:hint="eastAsia"/>
          <w:snapToGrid w:val="0"/>
          <w:sz w:val="21"/>
          <w:szCs w:val="21"/>
        </w:rPr>
        <w:t>調査</w:t>
      </w:r>
      <w:r w:rsidR="007C5AB8">
        <w:rPr>
          <w:rFonts w:hint="eastAsia"/>
          <w:snapToGrid w:val="0"/>
          <w:sz w:val="21"/>
          <w:szCs w:val="21"/>
        </w:rPr>
        <w:t>等</w:t>
      </w:r>
      <w:r w:rsidRPr="00B9339B">
        <w:rPr>
          <w:rFonts w:hint="eastAsia"/>
          <w:snapToGrid w:val="0"/>
          <w:sz w:val="21"/>
          <w:szCs w:val="21"/>
        </w:rPr>
        <w:t>により収集された資料</w:t>
      </w:r>
      <w:r w:rsidR="000C05F4">
        <w:rPr>
          <w:rFonts w:hint="eastAsia"/>
          <w:snapToGrid w:val="0"/>
          <w:sz w:val="21"/>
          <w:szCs w:val="21"/>
        </w:rPr>
        <w:t>等</w:t>
      </w:r>
      <w:r w:rsidRPr="00B9339B">
        <w:rPr>
          <w:rFonts w:hint="eastAsia"/>
          <w:snapToGrid w:val="0"/>
          <w:sz w:val="21"/>
          <w:szCs w:val="21"/>
        </w:rPr>
        <w:t>を被験薬に係る再審査</w:t>
      </w:r>
      <w:r w:rsidRPr="00E14C9F">
        <w:rPr>
          <w:rFonts w:hint="eastAsia"/>
          <w:snapToGrid w:val="0"/>
          <w:sz w:val="21"/>
          <w:szCs w:val="21"/>
        </w:rPr>
        <w:t>又は再評価申請</w:t>
      </w:r>
      <w:r w:rsidRPr="00B9339B">
        <w:rPr>
          <w:rFonts w:hint="eastAsia"/>
          <w:snapToGrid w:val="0"/>
          <w:sz w:val="21"/>
          <w:szCs w:val="21"/>
        </w:rPr>
        <w:t>に添付しないことを決定した場合</w:t>
      </w:r>
    </w:p>
    <w:p w14:paraId="6FAEAD11" w14:textId="77777777" w:rsidR="00A64A30" w:rsidRPr="00B9339B" w:rsidRDefault="00A64A30" w:rsidP="00D174F2">
      <w:pPr>
        <w:spacing w:line="340" w:lineRule="exact"/>
        <w:ind w:left="210" w:hangingChars="100" w:hanging="210"/>
      </w:pPr>
      <w:r w:rsidRPr="00B9339B">
        <w:rPr>
          <w:rFonts w:hint="eastAsia"/>
        </w:rPr>
        <w:t xml:space="preserve">２　</w:t>
      </w:r>
      <w:r w:rsidR="002E2B2E" w:rsidRPr="00B9339B">
        <w:rPr>
          <w:rFonts w:hint="eastAsia"/>
        </w:rPr>
        <w:t>甲</w:t>
      </w:r>
      <w:r w:rsidRPr="00B9339B">
        <w:rPr>
          <w:rFonts w:hint="eastAsia"/>
        </w:rPr>
        <w:t>は、</w:t>
      </w:r>
      <w:r w:rsidR="00F537BE">
        <w:rPr>
          <w:rFonts w:hint="eastAsia"/>
        </w:rPr>
        <w:t>製造販売後調査等責任</w:t>
      </w:r>
      <w:r w:rsidR="00296C3D">
        <w:rPr>
          <w:rFonts w:hint="eastAsia"/>
        </w:rPr>
        <w:t>医師</w:t>
      </w:r>
      <w:r w:rsidRPr="00B9339B">
        <w:rPr>
          <w:rFonts w:hint="eastAsia"/>
        </w:rPr>
        <w:t>から次の報告を受けた場合は、速やかにこれを</w:t>
      </w:r>
      <w:r w:rsidR="00F537BE">
        <w:rPr>
          <w:rFonts w:hint="eastAsia"/>
        </w:rPr>
        <w:t>治験審査委員会</w:t>
      </w:r>
      <w:r w:rsidRPr="00B9339B">
        <w:rPr>
          <w:rFonts w:hint="eastAsia"/>
        </w:rPr>
        <w:t>及び乙に文書で通知する。</w:t>
      </w:r>
    </w:p>
    <w:p w14:paraId="1B324C0E" w14:textId="77777777" w:rsidR="00A64A30" w:rsidRPr="00B9339B" w:rsidRDefault="00A64A30" w:rsidP="00B9339B">
      <w:pPr>
        <w:spacing w:line="340" w:lineRule="exact"/>
        <w:ind w:leftChars="100" w:left="410" w:hangingChars="100" w:hanging="200"/>
        <w:rPr>
          <w:rFonts w:hAnsi="ＭＳ ゴシック"/>
          <w:snapToGrid w:val="0"/>
          <w:sz w:val="21"/>
          <w:szCs w:val="21"/>
        </w:rPr>
      </w:pPr>
      <w:r w:rsidRPr="00B9339B">
        <w:rPr>
          <w:rFonts w:hAnsi="ＭＳ ゴシック" w:hint="eastAsia"/>
          <w:snapToGrid w:val="0"/>
          <w:sz w:val="21"/>
          <w:szCs w:val="21"/>
        </w:rPr>
        <w:t xml:space="preserve">(1) </w:t>
      </w:r>
      <w:r w:rsidR="00E51108" w:rsidRPr="00B9339B">
        <w:rPr>
          <w:rFonts w:hAnsi="ＭＳ ゴシック" w:hint="eastAsia"/>
          <w:snapToGrid w:val="0"/>
          <w:sz w:val="21"/>
          <w:szCs w:val="21"/>
        </w:rPr>
        <w:t>本</w:t>
      </w:r>
      <w:r w:rsidR="000C05F4" w:rsidRPr="00B9339B">
        <w:rPr>
          <w:rFonts w:hAnsi="ＭＳ ゴシック" w:hint="eastAsia"/>
          <w:snapToGrid w:val="0"/>
          <w:sz w:val="21"/>
          <w:szCs w:val="21"/>
        </w:rPr>
        <w:t>製造販売後</w:t>
      </w:r>
      <w:r w:rsidR="000C05F4">
        <w:rPr>
          <w:rFonts w:hAnsi="ＭＳ ゴシック" w:hint="eastAsia"/>
          <w:snapToGrid w:val="0"/>
          <w:sz w:val="21"/>
          <w:szCs w:val="21"/>
        </w:rPr>
        <w:t>調査</w:t>
      </w:r>
      <w:r w:rsidR="007C5AB8">
        <w:rPr>
          <w:rFonts w:hAnsi="ＭＳ ゴシック" w:hint="eastAsia"/>
          <w:snapToGrid w:val="0"/>
          <w:sz w:val="21"/>
          <w:szCs w:val="21"/>
        </w:rPr>
        <w:t>等</w:t>
      </w:r>
      <w:r w:rsidRPr="00B9339B">
        <w:rPr>
          <w:rFonts w:hAnsi="ＭＳ ゴシック" w:hint="eastAsia"/>
          <w:snapToGrid w:val="0"/>
          <w:sz w:val="21"/>
          <w:szCs w:val="21"/>
        </w:rPr>
        <w:t>を中断し、又は中止する旨及びその理由</w:t>
      </w:r>
    </w:p>
    <w:p w14:paraId="739C77B2" w14:textId="77777777" w:rsidR="00A64A30" w:rsidRPr="00B9339B" w:rsidRDefault="00A64A30" w:rsidP="00B9339B">
      <w:pPr>
        <w:spacing w:line="340" w:lineRule="exact"/>
        <w:ind w:leftChars="100" w:left="410" w:hangingChars="100" w:hanging="200"/>
        <w:rPr>
          <w:rFonts w:hAnsi="ＭＳ ゴシック"/>
          <w:snapToGrid w:val="0"/>
          <w:sz w:val="21"/>
          <w:szCs w:val="21"/>
        </w:rPr>
      </w:pPr>
      <w:r w:rsidRPr="00B9339B">
        <w:rPr>
          <w:rFonts w:hAnsi="ＭＳ ゴシック" w:hint="eastAsia"/>
          <w:snapToGrid w:val="0"/>
          <w:sz w:val="21"/>
          <w:szCs w:val="21"/>
        </w:rPr>
        <w:t xml:space="preserve">(2) </w:t>
      </w:r>
      <w:r w:rsidR="00E51108" w:rsidRPr="00B9339B">
        <w:rPr>
          <w:rFonts w:hAnsi="ＭＳ ゴシック" w:hint="eastAsia"/>
          <w:snapToGrid w:val="0"/>
          <w:sz w:val="21"/>
          <w:szCs w:val="21"/>
        </w:rPr>
        <w:t>本</w:t>
      </w:r>
      <w:r w:rsidR="000C05F4" w:rsidRPr="00B9339B">
        <w:rPr>
          <w:rFonts w:hAnsi="ＭＳ ゴシック" w:hint="eastAsia"/>
          <w:snapToGrid w:val="0"/>
          <w:sz w:val="21"/>
          <w:szCs w:val="21"/>
        </w:rPr>
        <w:t>製造販売後</w:t>
      </w:r>
      <w:r w:rsidR="000C05F4">
        <w:rPr>
          <w:rFonts w:hAnsi="ＭＳ ゴシック" w:hint="eastAsia"/>
          <w:snapToGrid w:val="0"/>
          <w:sz w:val="21"/>
          <w:szCs w:val="21"/>
        </w:rPr>
        <w:t>調査</w:t>
      </w:r>
      <w:r w:rsidR="007C5AB8">
        <w:rPr>
          <w:rFonts w:hAnsi="ＭＳ ゴシック" w:hint="eastAsia"/>
          <w:snapToGrid w:val="0"/>
          <w:sz w:val="21"/>
          <w:szCs w:val="21"/>
        </w:rPr>
        <w:t>等</w:t>
      </w:r>
      <w:r w:rsidRPr="00B9339B">
        <w:rPr>
          <w:rFonts w:hAnsi="ＭＳ ゴシック" w:hint="eastAsia"/>
          <w:snapToGrid w:val="0"/>
          <w:sz w:val="21"/>
          <w:szCs w:val="21"/>
        </w:rPr>
        <w:t>を終了する旨及び</w:t>
      </w:r>
      <w:r w:rsidR="000C05F4" w:rsidRPr="00B9339B">
        <w:rPr>
          <w:rFonts w:hAnsi="ＭＳ ゴシック" w:hint="eastAsia"/>
          <w:snapToGrid w:val="0"/>
          <w:sz w:val="21"/>
          <w:szCs w:val="21"/>
        </w:rPr>
        <w:t>製造販売後</w:t>
      </w:r>
      <w:r w:rsidR="000C05F4">
        <w:rPr>
          <w:rFonts w:hAnsi="ＭＳ ゴシック" w:hint="eastAsia"/>
          <w:snapToGrid w:val="0"/>
          <w:sz w:val="21"/>
          <w:szCs w:val="21"/>
        </w:rPr>
        <w:t>調査</w:t>
      </w:r>
      <w:r w:rsidR="007C5AB8">
        <w:rPr>
          <w:rFonts w:hAnsi="ＭＳ ゴシック" w:hint="eastAsia"/>
          <w:snapToGrid w:val="0"/>
          <w:sz w:val="21"/>
          <w:szCs w:val="21"/>
        </w:rPr>
        <w:t>等</w:t>
      </w:r>
      <w:r w:rsidRPr="00B9339B">
        <w:rPr>
          <w:rFonts w:hAnsi="ＭＳ ゴシック" w:hint="eastAsia"/>
          <w:snapToGrid w:val="0"/>
          <w:sz w:val="21"/>
          <w:szCs w:val="21"/>
        </w:rPr>
        <w:t>結果の概要</w:t>
      </w:r>
    </w:p>
    <w:p w14:paraId="54A8D3DC" w14:textId="77777777" w:rsidR="00A64A30" w:rsidRPr="000C05F4" w:rsidRDefault="00A64A30">
      <w:pPr>
        <w:pStyle w:val="a3"/>
        <w:tabs>
          <w:tab w:val="clear" w:pos="4252"/>
          <w:tab w:val="clear" w:pos="8504"/>
        </w:tabs>
        <w:snapToGrid/>
        <w:spacing w:line="340" w:lineRule="exact"/>
        <w:rPr>
          <w:rFonts w:hAnsi="ＭＳ ゴシック"/>
          <w:dstrike/>
        </w:rPr>
      </w:pPr>
    </w:p>
    <w:p w14:paraId="6BD483D9" w14:textId="77777777" w:rsidR="00A64A30" w:rsidRPr="00D174F2" w:rsidRDefault="00A64A30">
      <w:pPr>
        <w:spacing w:line="340" w:lineRule="exact"/>
        <w:rPr>
          <w:rFonts w:hAnsi="ＭＳ ゴシック"/>
          <w:snapToGrid w:val="0"/>
          <w:sz w:val="21"/>
          <w:szCs w:val="21"/>
        </w:rPr>
      </w:pPr>
      <w:r w:rsidRPr="00D174F2">
        <w:rPr>
          <w:rFonts w:hAnsi="ＭＳ ゴシック" w:hint="eastAsia"/>
          <w:snapToGrid w:val="0"/>
          <w:sz w:val="21"/>
          <w:szCs w:val="21"/>
        </w:rPr>
        <w:t>（被験者の秘密の保全）</w:t>
      </w:r>
    </w:p>
    <w:p w14:paraId="52D30F5F" w14:textId="77777777" w:rsidR="00A64A30" w:rsidRPr="00D174F2" w:rsidRDefault="00A64A30">
      <w:pPr>
        <w:spacing w:line="340" w:lineRule="exact"/>
        <w:ind w:left="210" w:hanging="210"/>
        <w:rPr>
          <w:rFonts w:hAnsi="ＭＳ ゴシック"/>
          <w:snapToGrid w:val="0"/>
          <w:sz w:val="21"/>
          <w:szCs w:val="21"/>
        </w:rPr>
      </w:pPr>
      <w:r w:rsidRPr="00D174F2">
        <w:rPr>
          <w:rFonts w:hAnsi="ＭＳ ゴシック" w:hint="eastAsia"/>
          <w:snapToGrid w:val="0"/>
          <w:sz w:val="21"/>
          <w:szCs w:val="21"/>
        </w:rPr>
        <w:t>第</w:t>
      </w:r>
      <w:r w:rsidR="00EE1A72">
        <w:rPr>
          <w:rFonts w:hAnsi="ＭＳ ゴシック" w:hint="eastAsia"/>
          <w:snapToGrid w:val="0"/>
          <w:sz w:val="21"/>
          <w:szCs w:val="21"/>
        </w:rPr>
        <w:t>４</w:t>
      </w:r>
      <w:r w:rsidRPr="00D174F2">
        <w:rPr>
          <w:rFonts w:hAnsi="ＭＳ ゴシック" w:hint="eastAsia"/>
          <w:snapToGrid w:val="0"/>
          <w:sz w:val="21"/>
          <w:szCs w:val="21"/>
        </w:rPr>
        <w:t xml:space="preserve">条　</w:t>
      </w:r>
      <w:r w:rsidR="00937449">
        <w:rPr>
          <w:rFonts w:hAnsi="ＭＳ ゴシック" w:hint="eastAsia"/>
          <w:snapToGrid w:val="0"/>
          <w:sz w:val="21"/>
          <w:szCs w:val="21"/>
        </w:rPr>
        <w:t>甲及び</w:t>
      </w:r>
      <w:r w:rsidRPr="00D174F2">
        <w:rPr>
          <w:rFonts w:hAnsi="ＭＳ ゴシック" w:hint="eastAsia"/>
          <w:snapToGrid w:val="0"/>
          <w:sz w:val="21"/>
          <w:szCs w:val="21"/>
        </w:rPr>
        <w:t>乙は、正当な理由なく、職務上知り得た被験者の秘密を第三者に漏洩してはならない。また、</w:t>
      </w:r>
      <w:r w:rsidR="00937449">
        <w:rPr>
          <w:rFonts w:hAnsi="ＭＳ ゴシック" w:hint="eastAsia"/>
          <w:snapToGrid w:val="0"/>
          <w:sz w:val="21"/>
          <w:szCs w:val="21"/>
        </w:rPr>
        <w:t>甲及び</w:t>
      </w:r>
      <w:r w:rsidRPr="00D174F2">
        <w:rPr>
          <w:rFonts w:hAnsi="ＭＳ ゴシック" w:hint="eastAsia"/>
          <w:snapToGrid w:val="0"/>
          <w:sz w:val="21"/>
          <w:szCs w:val="21"/>
        </w:rPr>
        <w:t>乙は、その役員若しくは従業員又はこれらの地位にあった者に対し、その義務を課すものとする。</w:t>
      </w:r>
    </w:p>
    <w:p w14:paraId="06018CF3" w14:textId="77777777" w:rsidR="00A64A30" w:rsidRPr="00B9339B" w:rsidRDefault="00A64A30">
      <w:pPr>
        <w:spacing w:line="340" w:lineRule="exact"/>
        <w:rPr>
          <w:rFonts w:hAnsi="ＭＳ ゴシック"/>
          <w:snapToGrid w:val="0"/>
          <w:sz w:val="21"/>
          <w:szCs w:val="21"/>
        </w:rPr>
      </w:pPr>
    </w:p>
    <w:p w14:paraId="04890D2A"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w:t>
      </w:r>
      <w:r w:rsidR="000C05F4">
        <w:rPr>
          <w:rFonts w:hAnsi="ＭＳ ゴシック" w:hint="eastAsia"/>
          <w:snapToGrid w:val="0"/>
          <w:sz w:val="21"/>
          <w:szCs w:val="21"/>
        </w:rPr>
        <w:t>調査票</w:t>
      </w:r>
      <w:r w:rsidR="008868AD">
        <w:rPr>
          <w:rFonts w:hAnsi="ＭＳ ゴシック" w:hint="eastAsia"/>
          <w:snapToGrid w:val="0"/>
          <w:sz w:val="21"/>
          <w:szCs w:val="21"/>
        </w:rPr>
        <w:t>等</w:t>
      </w:r>
      <w:r w:rsidRPr="00B9339B">
        <w:rPr>
          <w:rFonts w:hAnsi="ＭＳ ゴシック" w:hint="eastAsia"/>
          <w:snapToGrid w:val="0"/>
          <w:sz w:val="21"/>
          <w:szCs w:val="21"/>
        </w:rPr>
        <w:t>の提出）</w:t>
      </w:r>
    </w:p>
    <w:p w14:paraId="18CAB14B" w14:textId="77777777" w:rsidR="00A64A30"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EE1A72">
        <w:rPr>
          <w:rFonts w:hAnsi="ＭＳ ゴシック" w:hint="eastAsia"/>
          <w:snapToGrid w:val="0"/>
          <w:sz w:val="21"/>
          <w:szCs w:val="21"/>
        </w:rPr>
        <w:t>５</w:t>
      </w:r>
      <w:r w:rsidRPr="00B9339B">
        <w:rPr>
          <w:rFonts w:hAnsi="ＭＳ ゴシック" w:hint="eastAsia"/>
          <w:snapToGrid w:val="0"/>
          <w:sz w:val="21"/>
          <w:szCs w:val="21"/>
        </w:rPr>
        <w:t>条　甲は、</w:t>
      </w:r>
      <w:r w:rsidR="00E51108" w:rsidRPr="00B9339B">
        <w:rPr>
          <w:rFonts w:hAnsi="ＭＳ ゴシック" w:hint="eastAsia"/>
          <w:snapToGrid w:val="0"/>
          <w:sz w:val="21"/>
          <w:szCs w:val="21"/>
        </w:rPr>
        <w:t>本</w:t>
      </w:r>
      <w:r w:rsidR="000C05F4" w:rsidRPr="00B9339B">
        <w:rPr>
          <w:rFonts w:hAnsi="ＭＳ ゴシック" w:hint="eastAsia"/>
          <w:snapToGrid w:val="0"/>
          <w:sz w:val="21"/>
          <w:szCs w:val="21"/>
        </w:rPr>
        <w:t>製造販売後</w:t>
      </w:r>
      <w:r w:rsidR="000C05F4">
        <w:rPr>
          <w:rFonts w:hAnsi="ＭＳ ゴシック" w:hint="eastAsia"/>
          <w:snapToGrid w:val="0"/>
          <w:sz w:val="21"/>
          <w:szCs w:val="21"/>
        </w:rPr>
        <w:t>調査</w:t>
      </w:r>
      <w:r w:rsidR="008868AD">
        <w:rPr>
          <w:rFonts w:hAnsi="ＭＳ ゴシック" w:hint="eastAsia"/>
          <w:snapToGrid w:val="0"/>
          <w:sz w:val="21"/>
          <w:szCs w:val="21"/>
        </w:rPr>
        <w:t>等</w:t>
      </w:r>
      <w:r w:rsidRPr="00B9339B">
        <w:rPr>
          <w:rFonts w:hAnsi="ＭＳ ゴシック" w:hint="eastAsia"/>
          <w:snapToGrid w:val="0"/>
          <w:sz w:val="21"/>
          <w:szCs w:val="21"/>
        </w:rPr>
        <w:t>を実施した結果につき、</w:t>
      </w:r>
      <w:r w:rsidR="000C05F4" w:rsidRPr="00B9339B">
        <w:rPr>
          <w:rFonts w:hAnsi="ＭＳ ゴシック" w:hint="eastAsia"/>
          <w:snapToGrid w:val="0"/>
          <w:sz w:val="21"/>
          <w:szCs w:val="21"/>
        </w:rPr>
        <w:t>製造販売後</w:t>
      </w:r>
      <w:r w:rsidR="000C05F4">
        <w:rPr>
          <w:rFonts w:hAnsi="ＭＳ ゴシック" w:hint="eastAsia"/>
          <w:snapToGrid w:val="0"/>
          <w:sz w:val="21"/>
          <w:szCs w:val="21"/>
        </w:rPr>
        <w:t>調査</w:t>
      </w:r>
      <w:r w:rsidR="008868AD">
        <w:rPr>
          <w:rFonts w:hAnsi="ＭＳ ゴシック" w:hint="eastAsia"/>
          <w:snapToGrid w:val="0"/>
          <w:sz w:val="21"/>
          <w:szCs w:val="21"/>
        </w:rPr>
        <w:t>等</w:t>
      </w:r>
      <w:r w:rsidRPr="00B9339B">
        <w:rPr>
          <w:rFonts w:hAnsi="ＭＳ ゴシック" w:hint="eastAsia"/>
          <w:snapToGrid w:val="0"/>
          <w:sz w:val="21"/>
          <w:szCs w:val="21"/>
        </w:rPr>
        <w:t>実施計画書に従って、速やかに正確かつ完全な</w:t>
      </w:r>
      <w:r w:rsidR="00D02484">
        <w:rPr>
          <w:rFonts w:hAnsi="ＭＳ ゴシック" w:hint="eastAsia"/>
          <w:snapToGrid w:val="0"/>
          <w:sz w:val="21"/>
          <w:szCs w:val="21"/>
        </w:rPr>
        <w:t>調査票</w:t>
      </w:r>
      <w:r w:rsidR="008868AD">
        <w:rPr>
          <w:rFonts w:hAnsi="ＭＳ ゴシック" w:hint="eastAsia"/>
          <w:snapToGrid w:val="0"/>
          <w:sz w:val="21"/>
          <w:szCs w:val="21"/>
        </w:rPr>
        <w:t>等</w:t>
      </w:r>
      <w:r w:rsidRPr="00B9339B">
        <w:rPr>
          <w:rFonts w:hAnsi="ＭＳ ゴシック" w:hint="eastAsia"/>
          <w:snapToGrid w:val="0"/>
          <w:sz w:val="21"/>
          <w:szCs w:val="21"/>
        </w:rPr>
        <w:t>を作成し、乙に提出する。</w:t>
      </w:r>
    </w:p>
    <w:p w14:paraId="33004418" w14:textId="77777777" w:rsidR="00A64A30"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２　前項の</w:t>
      </w:r>
      <w:r w:rsidR="00D02484">
        <w:rPr>
          <w:rFonts w:hAnsi="ＭＳ ゴシック" w:hint="eastAsia"/>
          <w:snapToGrid w:val="0"/>
          <w:sz w:val="21"/>
          <w:szCs w:val="21"/>
        </w:rPr>
        <w:t>調査票</w:t>
      </w:r>
      <w:r w:rsidR="008868AD">
        <w:rPr>
          <w:rFonts w:hAnsi="ＭＳ ゴシック" w:hint="eastAsia"/>
          <w:snapToGrid w:val="0"/>
          <w:sz w:val="21"/>
          <w:szCs w:val="21"/>
        </w:rPr>
        <w:t>等</w:t>
      </w:r>
      <w:r w:rsidRPr="00B9339B">
        <w:rPr>
          <w:rFonts w:hAnsi="ＭＳ ゴシック" w:hint="eastAsia"/>
          <w:snapToGrid w:val="0"/>
          <w:sz w:val="21"/>
          <w:szCs w:val="21"/>
        </w:rPr>
        <w:t>の作成・提出、又は作成・提出された</w:t>
      </w:r>
      <w:r w:rsidR="00D02484">
        <w:rPr>
          <w:rFonts w:hAnsi="ＭＳ ゴシック" w:hint="eastAsia"/>
          <w:snapToGrid w:val="0"/>
          <w:sz w:val="21"/>
          <w:szCs w:val="21"/>
        </w:rPr>
        <w:t>調査票</w:t>
      </w:r>
      <w:r w:rsidR="008868AD">
        <w:rPr>
          <w:rFonts w:hAnsi="ＭＳ ゴシック" w:hint="eastAsia"/>
          <w:snapToGrid w:val="0"/>
          <w:sz w:val="21"/>
          <w:szCs w:val="21"/>
        </w:rPr>
        <w:t>等</w:t>
      </w:r>
      <w:r w:rsidRPr="00B9339B">
        <w:rPr>
          <w:rFonts w:hAnsi="ＭＳ ゴシック" w:hint="eastAsia"/>
          <w:snapToGrid w:val="0"/>
          <w:sz w:val="21"/>
          <w:szCs w:val="21"/>
        </w:rPr>
        <w:t>の変更・修正にあたっては、甲は、乙作成の手順書に従い、これを行うものとする。</w:t>
      </w:r>
    </w:p>
    <w:p w14:paraId="2C4108E3" w14:textId="77777777" w:rsidR="00A64A30" w:rsidRPr="00B9339B" w:rsidRDefault="00A64A30">
      <w:pPr>
        <w:spacing w:line="340" w:lineRule="exact"/>
        <w:rPr>
          <w:rFonts w:hAnsi="ＭＳ ゴシック"/>
          <w:snapToGrid w:val="0"/>
          <w:sz w:val="21"/>
          <w:szCs w:val="21"/>
        </w:rPr>
      </w:pPr>
    </w:p>
    <w:p w14:paraId="55FEC0D5"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w:t>
      </w:r>
      <w:r w:rsidR="00F67987">
        <w:rPr>
          <w:rFonts w:hAnsi="ＭＳ ゴシック" w:hint="eastAsia"/>
          <w:snapToGrid w:val="0"/>
          <w:sz w:val="21"/>
          <w:szCs w:val="21"/>
        </w:rPr>
        <w:t>機密保持及び</w:t>
      </w:r>
      <w:r w:rsidR="00D02484" w:rsidRPr="00B9339B">
        <w:rPr>
          <w:rFonts w:hAnsi="ＭＳ ゴシック" w:hint="eastAsia"/>
          <w:snapToGrid w:val="0"/>
          <w:sz w:val="21"/>
          <w:szCs w:val="21"/>
        </w:rPr>
        <w:t>製造販売後</w:t>
      </w:r>
      <w:r w:rsidR="00D02484">
        <w:rPr>
          <w:rFonts w:hAnsi="ＭＳ ゴシック" w:hint="eastAsia"/>
          <w:snapToGrid w:val="0"/>
          <w:sz w:val="21"/>
          <w:szCs w:val="21"/>
        </w:rPr>
        <w:t>調査</w:t>
      </w:r>
      <w:r w:rsidR="008868AD">
        <w:rPr>
          <w:rFonts w:hAnsi="ＭＳ ゴシック" w:hint="eastAsia"/>
          <w:snapToGrid w:val="0"/>
          <w:sz w:val="21"/>
          <w:szCs w:val="21"/>
        </w:rPr>
        <w:t>等</w:t>
      </w:r>
      <w:r w:rsidRPr="00B9339B">
        <w:rPr>
          <w:rFonts w:hAnsi="ＭＳ ゴシック" w:hint="eastAsia"/>
          <w:snapToGrid w:val="0"/>
          <w:sz w:val="21"/>
          <w:szCs w:val="21"/>
        </w:rPr>
        <w:t>結果の公表）</w:t>
      </w:r>
    </w:p>
    <w:p w14:paraId="29389973" w14:textId="77777777" w:rsidR="00F67987"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EE1A72">
        <w:rPr>
          <w:rFonts w:hAnsi="ＭＳ ゴシック" w:hint="eastAsia"/>
          <w:snapToGrid w:val="0"/>
          <w:sz w:val="21"/>
          <w:szCs w:val="21"/>
        </w:rPr>
        <w:t>６</w:t>
      </w:r>
      <w:r w:rsidRPr="00B9339B">
        <w:rPr>
          <w:rFonts w:hAnsi="ＭＳ ゴシック" w:hint="eastAsia"/>
          <w:snapToGrid w:val="0"/>
          <w:sz w:val="21"/>
          <w:szCs w:val="21"/>
        </w:rPr>
        <w:t>条</w:t>
      </w:r>
      <w:r w:rsidR="00F67987">
        <w:rPr>
          <w:rFonts w:hAnsi="ＭＳ ゴシック" w:hint="eastAsia"/>
          <w:snapToGrid w:val="0"/>
          <w:sz w:val="21"/>
          <w:szCs w:val="21"/>
        </w:rPr>
        <w:t xml:space="preserve">　</w:t>
      </w:r>
      <w:r w:rsidR="00F67987" w:rsidRPr="00F67987">
        <w:rPr>
          <w:rFonts w:hAnsi="ＭＳ ゴシック" w:hint="eastAsia"/>
          <w:snapToGrid w:val="0"/>
          <w:sz w:val="21"/>
          <w:szCs w:val="21"/>
        </w:rPr>
        <w:t>甲は、本製造販売後調査等に関して乙から開示された資料その他の情報及び本製造販売後調査等の結果得られた情報については、乙の事前の文書による承諾なしに第三者に漏洩してはならない。</w:t>
      </w:r>
    </w:p>
    <w:p w14:paraId="7B63A418" w14:textId="77777777" w:rsidR="00A64A30" w:rsidRPr="00B9339B" w:rsidRDefault="00F67987">
      <w:pPr>
        <w:spacing w:line="340" w:lineRule="exact"/>
        <w:ind w:left="210" w:hanging="210"/>
        <w:rPr>
          <w:rFonts w:hAnsi="ＭＳ ゴシック"/>
          <w:snapToGrid w:val="0"/>
          <w:sz w:val="21"/>
          <w:szCs w:val="21"/>
        </w:rPr>
      </w:pPr>
      <w:r>
        <w:rPr>
          <w:rFonts w:hAnsi="ＭＳ ゴシック" w:hint="eastAsia"/>
          <w:snapToGrid w:val="0"/>
          <w:sz w:val="21"/>
          <w:szCs w:val="21"/>
        </w:rPr>
        <w:t>２</w:t>
      </w:r>
      <w:r w:rsidR="00A64A30" w:rsidRPr="00B9339B">
        <w:rPr>
          <w:rFonts w:hAnsi="ＭＳ ゴシック" w:hint="eastAsia"/>
          <w:snapToGrid w:val="0"/>
          <w:sz w:val="21"/>
          <w:szCs w:val="21"/>
        </w:rPr>
        <w:t xml:space="preserve">　甲は、</w:t>
      </w:r>
      <w:r w:rsidR="00E51108" w:rsidRPr="00B9339B">
        <w:rPr>
          <w:rFonts w:hAnsi="ＭＳ ゴシック" w:hint="eastAsia"/>
          <w:snapToGrid w:val="0"/>
          <w:sz w:val="21"/>
          <w:szCs w:val="21"/>
        </w:rPr>
        <w:t>本</w:t>
      </w:r>
      <w:r w:rsidR="00D02484" w:rsidRPr="00B9339B">
        <w:rPr>
          <w:rFonts w:hAnsi="ＭＳ ゴシック" w:hint="eastAsia"/>
          <w:snapToGrid w:val="0"/>
          <w:sz w:val="21"/>
          <w:szCs w:val="21"/>
        </w:rPr>
        <w:t>製造販売後</w:t>
      </w:r>
      <w:r w:rsidR="00D02484">
        <w:rPr>
          <w:rFonts w:hAnsi="ＭＳ ゴシック" w:hint="eastAsia"/>
          <w:snapToGrid w:val="0"/>
          <w:sz w:val="21"/>
          <w:szCs w:val="21"/>
        </w:rPr>
        <w:t>調査</w:t>
      </w:r>
      <w:r w:rsidR="008868AD">
        <w:rPr>
          <w:rFonts w:hAnsi="ＭＳ ゴシック" w:hint="eastAsia"/>
          <w:snapToGrid w:val="0"/>
          <w:sz w:val="21"/>
          <w:szCs w:val="21"/>
        </w:rPr>
        <w:t>等</w:t>
      </w:r>
      <w:r w:rsidR="00A64A30" w:rsidRPr="00B9339B">
        <w:rPr>
          <w:rFonts w:hAnsi="ＭＳ ゴシック" w:hint="eastAsia"/>
          <w:snapToGrid w:val="0"/>
          <w:sz w:val="21"/>
          <w:szCs w:val="21"/>
        </w:rPr>
        <w:t>により得られた情報を専門の学会等外部に発表する場合には、事前に文書により乙の承諾を得るものとする。</w:t>
      </w:r>
    </w:p>
    <w:p w14:paraId="389B2C53" w14:textId="77777777" w:rsidR="00A64A30" w:rsidRPr="00B9339B" w:rsidRDefault="00F67987">
      <w:pPr>
        <w:pStyle w:val="a4"/>
        <w:snapToGrid/>
        <w:ind w:left="200" w:hanging="200"/>
        <w:rPr>
          <w:rFonts w:ascii="ＭＳ ゴシック" w:hAnsi="ＭＳ ゴシック"/>
        </w:rPr>
      </w:pPr>
      <w:r>
        <w:rPr>
          <w:rFonts w:ascii="ＭＳ ゴシック" w:hAnsi="ＭＳ ゴシック" w:hint="eastAsia"/>
        </w:rPr>
        <w:t>３</w:t>
      </w:r>
      <w:r w:rsidR="00A64A30" w:rsidRPr="00B9339B">
        <w:rPr>
          <w:rFonts w:ascii="ＭＳ ゴシック" w:hAnsi="ＭＳ ゴシック" w:hint="eastAsia"/>
        </w:rPr>
        <w:t xml:space="preserve">　乙は、</w:t>
      </w:r>
      <w:r w:rsidR="00E51108" w:rsidRPr="00B9339B">
        <w:rPr>
          <w:rFonts w:hAnsi="ＭＳ ゴシック" w:hint="eastAsia"/>
        </w:rPr>
        <w:t>本</w:t>
      </w:r>
      <w:r w:rsidR="00D02484" w:rsidRPr="00B9339B">
        <w:rPr>
          <w:rFonts w:hAnsi="ＭＳ ゴシック" w:hint="eastAsia"/>
        </w:rPr>
        <w:t>製造販売後</w:t>
      </w:r>
      <w:r w:rsidR="00D02484">
        <w:rPr>
          <w:rFonts w:hAnsi="ＭＳ ゴシック" w:hint="eastAsia"/>
        </w:rPr>
        <w:t>調査</w:t>
      </w:r>
      <w:r w:rsidR="008868AD">
        <w:rPr>
          <w:rFonts w:hAnsi="ＭＳ ゴシック" w:hint="eastAsia"/>
        </w:rPr>
        <w:t>等</w:t>
      </w:r>
      <w:r w:rsidR="00A64A30" w:rsidRPr="00B9339B">
        <w:rPr>
          <w:rFonts w:ascii="ＭＳ ゴシック" w:hAnsi="ＭＳ ゴシック" w:hint="eastAsia"/>
        </w:rPr>
        <w:t>により得られた情報を被験薬に係る再審査又は再評価申請の目的で自由に使用することができる。また、乙は、当該情報を適正使用情報の提供等として使用することができるものとする。</w:t>
      </w:r>
    </w:p>
    <w:p w14:paraId="34002C84" w14:textId="77777777" w:rsidR="00A64A30" w:rsidRPr="00B9339B" w:rsidRDefault="00A64A30">
      <w:pPr>
        <w:pStyle w:val="a3"/>
        <w:tabs>
          <w:tab w:val="clear" w:pos="4252"/>
          <w:tab w:val="clear" w:pos="8504"/>
        </w:tabs>
        <w:snapToGrid/>
        <w:spacing w:line="340" w:lineRule="exact"/>
        <w:rPr>
          <w:rFonts w:hAnsi="ＭＳ ゴシック"/>
          <w:snapToGrid w:val="0"/>
        </w:rPr>
      </w:pPr>
    </w:p>
    <w:p w14:paraId="05B89EEC"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w:t>
      </w:r>
      <w:r w:rsidR="00E51108" w:rsidRPr="00B9339B">
        <w:rPr>
          <w:rFonts w:hAnsi="ＭＳ ゴシック" w:hint="eastAsia"/>
          <w:snapToGrid w:val="0"/>
          <w:sz w:val="21"/>
          <w:szCs w:val="21"/>
        </w:rPr>
        <w:t>本</w:t>
      </w:r>
      <w:r w:rsidR="00EF3E9B" w:rsidRPr="00B9339B">
        <w:rPr>
          <w:rFonts w:hAnsi="ＭＳ ゴシック" w:hint="eastAsia"/>
          <w:snapToGrid w:val="0"/>
          <w:sz w:val="21"/>
          <w:szCs w:val="21"/>
        </w:rPr>
        <w:t>製造販売後</w:t>
      </w:r>
      <w:r w:rsidR="00EF3E9B">
        <w:rPr>
          <w:rFonts w:hAnsi="ＭＳ ゴシック" w:hint="eastAsia"/>
          <w:snapToGrid w:val="0"/>
          <w:sz w:val="21"/>
          <w:szCs w:val="21"/>
        </w:rPr>
        <w:t>調査</w:t>
      </w:r>
      <w:r w:rsidR="008868AD">
        <w:rPr>
          <w:rFonts w:hAnsi="ＭＳ ゴシック" w:hint="eastAsia"/>
          <w:snapToGrid w:val="0"/>
          <w:sz w:val="21"/>
          <w:szCs w:val="21"/>
        </w:rPr>
        <w:t>等</w:t>
      </w:r>
      <w:r w:rsidRPr="00B9339B">
        <w:rPr>
          <w:rFonts w:hAnsi="ＭＳ ゴシック" w:hint="eastAsia"/>
          <w:snapToGrid w:val="0"/>
          <w:sz w:val="21"/>
          <w:szCs w:val="21"/>
        </w:rPr>
        <w:t>に係る費用及びその支払方法）</w:t>
      </w:r>
    </w:p>
    <w:p w14:paraId="16B5647B" w14:textId="77777777" w:rsidR="00405A3F" w:rsidRDefault="00A64A30" w:rsidP="00405A3F">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EE1A72">
        <w:rPr>
          <w:rFonts w:hAnsi="ＭＳ ゴシック" w:hint="eastAsia"/>
          <w:snapToGrid w:val="0"/>
          <w:sz w:val="21"/>
          <w:szCs w:val="21"/>
        </w:rPr>
        <w:t>７</w:t>
      </w:r>
      <w:r w:rsidRPr="00B9339B">
        <w:rPr>
          <w:rFonts w:hAnsi="ＭＳ ゴシック" w:hint="eastAsia"/>
          <w:snapToGrid w:val="0"/>
          <w:sz w:val="21"/>
          <w:szCs w:val="21"/>
        </w:rPr>
        <w:t xml:space="preserve">条　</w:t>
      </w:r>
      <w:r w:rsidR="00E51108" w:rsidRPr="00B9339B">
        <w:rPr>
          <w:rFonts w:hAnsi="ＭＳ ゴシック" w:hint="eastAsia"/>
          <w:snapToGrid w:val="0"/>
          <w:sz w:val="21"/>
          <w:szCs w:val="21"/>
        </w:rPr>
        <w:t>本</w:t>
      </w:r>
      <w:r w:rsidR="00EF3E9B" w:rsidRPr="00B9339B">
        <w:rPr>
          <w:rFonts w:hAnsi="ＭＳ ゴシック" w:hint="eastAsia"/>
          <w:snapToGrid w:val="0"/>
          <w:sz w:val="21"/>
          <w:szCs w:val="21"/>
        </w:rPr>
        <w:t>製造販売後</w:t>
      </w:r>
      <w:r w:rsidR="00EF3E9B">
        <w:rPr>
          <w:rFonts w:hAnsi="ＭＳ ゴシック" w:hint="eastAsia"/>
          <w:snapToGrid w:val="0"/>
          <w:sz w:val="21"/>
          <w:szCs w:val="21"/>
        </w:rPr>
        <w:t>調査</w:t>
      </w:r>
      <w:r w:rsidRPr="00B9339B">
        <w:rPr>
          <w:rFonts w:hAnsi="ＭＳ ゴシック" w:hint="eastAsia"/>
          <w:snapToGrid w:val="0"/>
          <w:sz w:val="21"/>
          <w:szCs w:val="21"/>
        </w:rPr>
        <w:t>の委託に関して甲が乙に請求する費用は、</w:t>
      </w:r>
      <w:r w:rsidR="00405A3F" w:rsidRPr="00405A3F">
        <w:rPr>
          <w:rFonts w:hAnsi="ＭＳ ゴシック" w:hint="eastAsia"/>
          <w:snapToGrid w:val="0"/>
          <w:sz w:val="21"/>
          <w:szCs w:val="21"/>
        </w:rPr>
        <w:t>経費算出内訳書</w:t>
      </w:r>
      <w:r w:rsidR="00405A3F">
        <w:rPr>
          <w:rFonts w:hAnsi="ＭＳ ゴシック" w:hint="eastAsia"/>
          <w:snapToGrid w:val="0"/>
          <w:sz w:val="21"/>
          <w:szCs w:val="21"/>
        </w:rPr>
        <w:t>により算出する。</w:t>
      </w:r>
    </w:p>
    <w:p w14:paraId="47DC849F" w14:textId="77777777" w:rsidR="0082676F" w:rsidRPr="0082676F" w:rsidRDefault="00405A3F" w:rsidP="001A335E">
      <w:pPr>
        <w:spacing w:line="340" w:lineRule="exact"/>
        <w:ind w:leftChars="100" w:left="210"/>
        <w:rPr>
          <w:rFonts w:hAnsi="ＭＳ ゴシック"/>
          <w:snapToGrid w:val="0"/>
          <w:sz w:val="21"/>
          <w:szCs w:val="21"/>
        </w:rPr>
      </w:pPr>
      <w:r w:rsidRPr="00C01D73">
        <w:rPr>
          <w:rFonts w:hAnsi="ＭＳ ゴシック" w:hint="eastAsia"/>
          <w:snapToGrid w:val="0"/>
          <w:sz w:val="21"/>
          <w:szCs w:val="21"/>
        </w:rPr>
        <w:t>本製造販売後調査等に要する経費</w:t>
      </w:r>
      <w:r w:rsidRPr="00C01D73">
        <w:rPr>
          <w:rFonts w:hAnsi="ＭＳ ゴシック"/>
          <w:snapToGrid w:val="0"/>
          <w:sz w:val="21"/>
          <w:szCs w:val="21"/>
        </w:rPr>
        <w:t xml:space="preserve"> (</w:t>
      </w:r>
      <w:r w:rsidRPr="00C01D73">
        <w:rPr>
          <w:rFonts w:hAnsi="ＭＳ ゴシック" w:hint="eastAsia"/>
          <w:snapToGrid w:val="0"/>
          <w:sz w:val="21"/>
          <w:szCs w:val="21"/>
        </w:rPr>
        <w:t>消費税を含む。</w:t>
      </w:r>
      <w:r w:rsidRPr="00C01D73">
        <w:rPr>
          <w:rFonts w:hAnsi="ＭＳ ゴシック" w:hint="eastAsia"/>
          <w:sz w:val="21"/>
          <w:szCs w:val="21"/>
        </w:rPr>
        <w:t>以下「研究費」という。）</w:t>
      </w:r>
      <w:r w:rsidR="001936A3">
        <w:rPr>
          <w:rFonts w:hAnsi="ＭＳ ゴシック" w:hint="eastAsia"/>
          <w:sz w:val="21"/>
          <w:szCs w:val="21"/>
        </w:rPr>
        <w:t>のうち、</w:t>
      </w:r>
      <w:r w:rsidR="0082676F" w:rsidRPr="0082676F">
        <w:rPr>
          <w:rFonts w:hAnsi="ＭＳ ゴシック" w:hint="eastAsia"/>
          <w:snapToGrid w:val="0"/>
          <w:sz w:val="21"/>
          <w:szCs w:val="21"/>
        </w:rPr>
        <w:t>契約締結</w:t>
      </w:r>
      <w:r w:rsidR="001936A3">
        <w:rPr>
          <w:rFonts w:hAnsi="ＭＳ ゴシック" w:hint="eastAsia"/>
          <w:snapToGrid w:val="0"/>
          <w:sz w:val="21"/>
          <w:szCs w:val="21"/>
        </w:rPr>
        <w:t>時に納入する研究費は以下のとおりとし</w:t>
      </w:r>
      <w:r w:rsidR="0082676F" w:rsidRPr="0082676F">
        <w:rPr>
          <w:rFonts w:hAnsi="ＭＳ ゴシック" w:hint="eastAsia"/>
          <w:snapToGrid w:val="0"/>
          <w:sz w:val="21"/>
          <w:szCs w:val="21"/>
        </w:rPr>
        <w:t>、症例数及び報告書数を追加する場合</w:t>
      </w:r>
      <w:r w:rsidR="001A335E">
        <w:rPr>
          <w:rFonts w:hAnsi="ＭＳ ゴシック" w:hint="eastAsia"/>
          <w:snapToGrid w:val="0"/>
          <w:sz w:val="21"/>
          <w:szCs w:val="21"/>
        </w:rPr>
        <w:t>の研究費</w:t>
      </w:r>
      <w:r w:rsidR="0082676F" w:rsidRPr="0082676F">
        <w:rPr>
          <w:rFonts w:hAnsi="ＭＳ ゴシック" w:hint="eastAsia"/>
          <w:snapToGrid w:val="0"/>
          <w:sz w:val="21"/>
          <w:szCs w:val="21"/>
        </w:rPr>
        <w:t>は、</w:t>
      </w:r>
      <w:r w:rsidR="001271A7">
        <w:rPr>
          <w:rFonts w:hAnsi="ＭＳ ゴシック" w:hint="eastAsia"/>
          <w:snapToGrid w:val="0"/>
          <w:sz w:val="21"/>
          <w:szCs w:val="21"/>
        </w:rPr>
        <w:t>年度更新</w:t>
      </w:r>
      <w:r w:rsidR="00F4434D">
        <w:rPr>
          <w:rFonts w:hAnsi="ＭＳ ゴシック" w:hint="eastAsia"/>
          <w:snapToGrid w:val="0"/>
          <w:sz w:val="21"/>
          <w:szCs w:val="21"/>
        </w:rPr>
        <w:t>時</w:t>
      </w:r>
      <w:r w:rsidR="001271A7">
        <w:rPr>
          <w:rFonts w:hAnsi="ＭＳ ゴシック" w:hint="eastAsia"/>
          <w:snapToGrid w:val="0"/>
          <w:sz w:val="21"/>
          <w:szCs w:val="21"/>
        </w:rPr>
        <w:t>及び</w:t>
      </w:r>
      <w:r w:rsidR="00F4434D">
        <w:rPr>
          <w:rFonts w:hAnsi="ＭＳ ゴシック" w:hint="eastAsia"/>
          <w:snapToGrid w:val="0"/>
          <w:sz w:val="21"/>
          <w:szCs w:val="21"/>
        </w:rPr>
        <w:t>本製造販売後調査</w:t>
      </w:r>
      <w:r w:rsidR="001A335E">
        <w:rPr>
          <w:rFonts w:hAnsi="ＭＳ ゴシック" w:hint="eastAsia"/>
          <w:snapToGrid w:val="0"/>
          <w:sz w:val="21"/>
          <w:szCs w:val="21"/>
        </w:rPr>
        <w:t>等</w:t>
      </w:r>
      <w:r w:rsidR="00F4434D">
        <w:rPr>
          <w:rFonts w:hAnsi="ＭＳ ゴシック" w:hint="eastAsia"/>
          <w:snapToGrid w:val="0"/>
          <w:sz w:val="21"/>
          <w:szCs w:val="21"/>
        </w:rPr>
        <w:t>終了時に</w:t>
      </w:r>
      <w:r w:rsidR="00D44B95">
        <w:rPr>
          <w:rFonts w:hAnsi="ＭＳ ゴシック" w:hint="eastAsia"/>
          <w:snapToGrid w:val="0"/>
          <w:sz w:val="21"/>
          <w:szCs w:val="21"/>
        </w:rPr>
        <w:t>製造販売後調査等調査票回収状況確認</w:t>
      </w:r>
      <w:r w:rsidR="00092691">
        <w:rPr>
          <w:rFonts w:hAnsi="ＭＳ ゴシック" w:hint="eastAsia"/>
          <w:snapToGrid w:val="0"/>
          <w:sz w:val="21"/>
          <w:szCs w:val="21"/>
        </w:rPr>
        <w:t>表</w:t>
      </w:r>
      <w:r w:rsidR="00D44B95">
        <w:rPr>
          <w:rFonts w:hAnsi="ＭＳ ゴシック" w:hint="eastAsia"/>
          <w:snapToGrid w:val="0"/>
          <w:sz w:val="21"/>
          <w:szCs w:val="21"/>
        </w:rPr>
        <w:t>に基づき</w:t>
      </w:r>
      <w:r w:rsidR="00F4434D">
        <w:rPr>
          <w:rFonts w:hAnsi="ＭＳ ゴシック" w:hint="eastAsia"/>
          <w:snapToGrid w:val="0"/>
          <w:sz w:val="21"/>
          <w:szCs w:val="21"/>
        </w:rPr>
        <w:t>算出</w:t>
      </w:r>
      <w:r w:rsidR="0030571B">
        <w:rPr>
          <w:rFonts w:hAnsi="ＭＳ ゴシック" w:hint="eastAsia"/>
          <w:snapToGrid w:val="0"/>
          <w:sz w:val="21"/>
          <w:szCs w:val="21"/>
        </w:rPr>
        <w:t>するものとする。</w:t>
      </w:r>
    </w:p>
    <w:p w14:paraId="71D89B9B" w14:textId="77777777" w:rsidR="0082676F" w:rsidRDefault="0082676F" w:rsidP="0082676F">
      <w:pPr>
        <w:spacing w:line="340" w:lineRule="exact"/>
        <w:ind w:leftChars="160" w:left="335" w:firstLineChars="400" w:firstLine="798"/>
        <w:rPr>
          <w:rFonts w:hAnsi="ＭＳ ゴシック"/>
          <w:snapToGrid w:val="0"/>
          <w:sz w:val="21"/>
          <w:szCs w:val="21"/>
          <w:u w:val="single"/>
        </w:rPr>
      </w:pPr>
      <w:r w:rsidRPr="00CF33E6">
        <w:rPr>
          <w:rFonts w:hAnsi="ＭＳ ゴシック" w:hint="eastAsia"/>
          <w:snapToGrid w:val="0"/>
          <w:sz w:val="21"/>
          <w:szCs w:val="21"/>
          <w:u w:val="single"/>
        </w:rPr>
        <w:t xml:space="preserve">金　</w:t>
      </w:r>
      <w:commentRangeStart w:id="9"/>
      <w:r>
        <w:rPr>
          <w:rFonts w:hAnsi="ＭＳ ゴシック" w:hint="eastAsia"/>
          <w:snapToGrid w:val="0"/>
          <w:sz w:val="21"/>
          <w:szCs w:val="21"/>
          <w:u w:val="single"/>
        </w:rPr>
        <w:t xml:space="preserve">　　　　　　　　</w:t>
      </w:r>
      <w:r w:rsidRPr="00CF33E6">
        <w:rPr>
          <w:rFonts w:hAnsi="ＭＳ ゴシック" w:hint="eastAsia"/>
          <w:snapToGrid w:val="0"/>
          <w:sz w:val="21"/>
          <w:szCs w:val="21"/>
          <w:u w:val="single"/>
        </w:rPr>
        <w:t xml:space="preserve">　</w:t>
      </w:r>
      <w:commentRangeEnd w:id="9"/>
      <w:r w:rsidR="001A335E">
        <w:rPr>
          <w:rStyle w:val="a9"/>
        </w:rPr>
        <w:commentReference w:id="9"/>
      </w:r>
      <w:r w:rsidRPr="00CF33E6">
        <w:rPr>
          <w:rFonts w:hAnsi="ＭＳ ゴシック" w:hint="eastAsia"/>
          <w:snapToGrid w:val="0"/>
          <w:sz w:val="21"/>
          <w:szCs w:val="21"/>
          <w:u w:val="single"/>
        </w:rPr>
        <w:t>円（消費税及び地方消費税を含む）</w:t>
      </w:r>
    </w:p>
    <w:p w14:paraId="1DD66CF7" w14:textId="77777777" w:rsidR="00AD5AF2" w:rsidRDefault="00AD5AF2" w:rsidP="00AD5AF2">
      <w:pPr>
        <w:spacing w:line="340" w:lineRule="exact"/>
        <w:ind w:left="198" w:hangingChars="99" w:hanging="198"/>
        <w:rPr>
          <w:rFonts w:hAnsi="ＭＳ ゴシック"/>
          <w:snapToGrid w:val="0"/>
          <w:sz w:val="21"/>
          <w:szCs w:val="21"/>
        </w:rPr>
      </w:pPr>
      <w:r>
        <w:rPr>
          <w:rFonts w:hAnsi="ＭＳ ゴシック" w:hint="eastAsia"/>
          <w:snapToGrid w:val="0"/>
          <w:sz w:val="21"/>
          <w:szCs w:val="21"/>
        </w:rPr>
        <w:t xml:space="preserve">２　</w:t>
      </w:r>
      <w:r w:rsidR="00092691" w:rsidRPr="00092691">
        <w:rPr>
          <w:rFonts w:hAnsi="ＭＳ ゴシック" w:hint="eastAsia"/>
          <w:snapToGrid w:val="0"/>
          <w:sz w:val="21"/>
          <w:szCs w:val="21"/>
        </w:rPr>
        <w:t>ＧＰＳＰ省令</w:t>
      </w:r>
      <w:r w:rsidR="00092691">
        <w:rPr>
          <w:rFonts w:hAnsi="ＭＳ ゴシック" w:hint="eastAsia"/>
          <w:snapToGrid w:val="0"/>
          <w:sz w:val="21"/>
          <w:szCs w:val="21"/>
        </w:rPr>
        <w:t>で定める期間を超えて文書保管を要する場合は</w:t>
      </w:r>
      <w:r w:rsidR="00405A3F">
        <w:rPr>
          <w:rFonts w:hAnsi="ＭＳ ゴシック" w:hint="eastAsia"/>
          <w:snapToGrid w:val="0"/>
          <w:sz w:val="21"/>
          <w:szCs w:val="21"/>
        </w:rPr>
        <w:t>、</w:t>
      </w:r>
      <w:r>
        <w:rPr>
          <w:rFonts w:hAnsi="ＭＳ ゴシック" w:hint="eastAsia"/>
          <w:snapToGrid w:val="0"/>
          <w:sz w:val="21"/>
          <w:szCs w:val="21"/>
        </w:rPr>
        <w:t>製造販売後調査等</w:t>
      </w:r>
      <w:r w:rsidRPr="00AD5AF2">
        <w:rPr>
          <w:rFonts w:hAnsi="ＭＳ ゴシック" w:hint="eastAsia"/>
          <w:snapToGrid w:val="0"/>
          <w:sz w:val="21"/>
          <w:szCs w:val="21"/>
        </w:rPr>
        <w:t>終了時に、保管を要する文書の量（文書保管箱の個数）と期間（1年を最小単位とする）を元に</w:t>
      </w:r>
      <w:r w:rsidR="00092691">
        <w:rPr>
          <w:rFonts w:hAnsi="ＭＳ ゴシック" w:hint="eastAsia"/>
          <w:snapToGrid w:val="0"/>
          <w:sz w:val="21"/>
          <w:szCs w:val="21"/>
        </w:rPr>
        <w:t>文書保管に係る経費を</w:t>
      </w:r>
      <w:r w:rsidRPr="00AD5AF2">
        <w:rPr>
          <w:rFonts w:hAnsi="ＭＳ ゴシック" w:hint="eastAsia"/>
          <w:snapToGrid w:val="0"/>
          <w:sz w:val="21"/>
          <w:szCs w:val="21"/>
        </w:rPr>
        <w:t>算出し、</w:t>
      </w:r>
      <w:r w:rsidR="00E05737">
        <w:rPr>
          <w:rFonts w:hAnsi="ＭＳ ゴシック" w:hint="eastAsia"/>
          <w:snapToGrid w:val="0"/>
          <w:sz w:val="21"/>
          <w:szCs w:val="21"/>
        </w:rPr>
        <w:t>甲が乙に</w:t>
      </w:r>
      <w:r w:rsidRPr="00AD5AF2">
        <w:rPr>
          <w:rFonts w:hAnsi="ＭＳ ゴシック" w:hint="eastAsia"/>
          <w:snapToGrid w:val="0"/>
          <w:sz w:val="21"/>
          <w:szCs w:val="21"/>
        </w:rPr>
        <w:t>請求する。</w:t>
      </w:r>
    </w:p>
    <w:p w14:paraId="461F09AF" w14:textId="77777777" w:rsidR="00A64A30" w:rsidRPr="00B9339B" w:rsidRDefault="00AD5AF2" w:rsidP="00EF2B72">
      <w:pPr>
        <w:spacing w:line="340" w:lineRule="exact"/>
        <w:ind w:left="198" w:hangingChars="99" w:hanging="198"/>
        <w:rPr>
          <w:rFonts w:hAnsi="ＭＳ ゴシック"/>
          <w:snapToGrid w:val="0"/>
          <w:sz w:val="21"/>
          <w:szCs w:val="21"/>
        </w:rPr>
      </w:pPr>
      <w:r>
        <w:rPr>
          <w:rFonts w:hAnsi="ＭＳ ゴシック" w:hint="eastAsia"/>
          <w:snapToGrid w:val="0"/>
          <w:sz w:val="21"/>
          <w:szCs w:val="21"/>
        </w:rPr>
        <w:t>３</w:t>
      </w:r>
      <w:r w:rsidR="00A64A30" w:rsidRPr="00C01D73">
        <w:rPr>
          <w:rFonts w:hAnsi="ＭＳ ゴシック" w:hint="eastAsia"/>
          <w:snapToGrid w:val="0"/>
          <w:sz w:val="21"/>
          <w:szCs w:val="21"/>
        </w:rPr>
        <w:t xml:space="preserve">　研究費に係る消費税</w:t>
      </w:r>
      <w:r w:rsidR="00A24BA5">
        <w:rPr>
          <w:rFonts w:hAnsi="ＭＳ ゴシック" w:hint="eastAsia"/>
          <w:snapToGrid w:val="0"/>
          <w:sz w:val="21"/>
          <w:szCs w:val="21"/>
        </w:rPr>
        <w:t>額</w:t>
      </w:r>
      <w:r w:rsidR="00A64A30" w:rsidRPr="00C01D73">
        <w:rPr>
          <w:rFonts w:hAnsi="ＭＳ ゴシック" w:hint="eastAsia"/>
          <w:snapToGrid w:val="0"/>
          <w:sz w:val="21"/>
          <w:szCs w:val="21"/>
        </w:rPr>
        <w:t>は、消費税法第２８条第１項及び第２９条並びに地方</w:t>
      </w:r>
      <w:r w:rsidR="00A64A30" w:rsidRPr="00B9339B">
        <w:rPr>
          <w:rFonts w:hAnsi="ＭＳ ゴシック" w:hint="eastAsia"/>
          <w:snapToGrid w:val="0"/>
          <w:sz w:val="21"/>
          <w:szCs w:val="21"/>
        </w:rPr>
        <w:t>税法第７２条の８２及び同法第７２条の８３の規定に基づき</w:t>
      </w:r>
      <w:r w:rsidR="00A24BA5">
        <w:rPr>
          <w:rFonts w:hAnsi="ＭＳ ゴシック" w:hint="eastAsia"/>
          <w:snapToGrid w:val="0"/>
          <w:sz w:val="21"/>
          <w:szCs w:val="21"/>
        </w:rPr>
        <w:t>算出した</w:t>
      </w:r>
      <w:r w:rsidR="00A64A30" w:rsidRPr="00B9339B">
        <w:rPr>
          <w:rFonts w:hAnsi="ＭＳ ゴシック" w:hint="eastAsia"/>
          <w:snapToGrid w:val="0"/>
          <w:sz w:val="21"/>
          <w:szCs w:val="21"/>
        </w:rPr>
        <w:t>額とする。</w:t>
      </w:r>
    </w:p>
    <w:p w14:paraId="2FC36321" w14:textId="77777777" w:rsidR="00A64A30" w:rsidRPr="00B9339B" w:rsidRDefault="00AD5AF2">
      <w:pPr>
        <w:spacing w:line="340" w:lineRule="exact"/>
        <w:ind w:left="220" w:right="8" w:hanging="220"/>
        <w:rPr>
          <w:rFonts w:hAnsi="ＭＳ ゴシック"/>
          <w:sz w:val="21"/>
          <w:szCs w:val="21"/>
        </w:rPr>
      </w:pPr>
      <w:r>
        <w:rPr>
          <w:rFonts w:hAnsi="ＭＳ ゴシック" w:hint="eastAsia"/>
          <w:snapToGrid w:val="0"/>
          <w:sz w:val="21"/>
          <w:szCs w:val="21"/>
        </w:rPr>
        <w:t>４</w:t>
      </w:r>
      <w:r w:rsidR="00A64A30" w:rsidRPr="00B9339B">
        <w:rPr>
          <w:rFonts w:hAnsi="ＭＳ ゴシック" w:hint="eastAsia"/>
          <w:snapToGrid w:val="0"/>
          <w:sz w:val="21"/>
          <w:szCs w:val="21"/>
        </w:rPr>
        <w:t xml:space="preserve">　</w:t>
      </w:r>
      <w:r w:rsidR="00A64A30" w:rsidRPr="00B9339B">
        <w:rPr>
          <w:rFonts w:hAnsi="ＭＳ ゴシック" w:hint="eastAsia"/>
          <w:sz w:val="21"/>
          <w:szCs w:val="21"/>
        </w:rPr>
        <w:t>乙は、第１項</w:t>
      </w:r>
      <w:r w:rsidR="006C1EEF">
        <w:rPr>
          <w:rFonts w:hAnsi="ＭＳ ゴシック" w:hint="eastAsia"/>
          <w:sz w:val="21"/>
          <w:szCs w:val="21"/>
        </w:rPr>
        <w:t>及び第２項</w:t>
      </w:r>
      <w:r w:rsidR="00A64A30" w:rsidRPr="00B9339B">
        <w:rPr>
          <w:rFonts w:hAnsi="ＭＳ ゴシック" w:hint="eastAsia"/>
          <w:sz w:val="21"/>
          <w:szCs w:val="21"/>
        </w:rPr>
        <w:t>に定める研究費を</w:t>
      </w:r>
      <w:r w:rsidR="00EF2B72" w:rsidRPr="00B9339B">
        <w:rPr>
          <w:rFonts w:hAnsi="ＭＳ ゴシック" w:hint="eastAsia"/>
          <w:sz w:val="21"/>
          <w:szCs w:val="21"/>
        </w:rPr>
        <w:t>、甲の発行する請求書に基づき、請求書に指定する期限までに一括して支払う。</w:t>
      </w:r>
    </w:p>
    <w:p w14:paraId="75BEB9AF" w14:textId="77777777" w:rsidR="00A64A30" w:rsidRPr="00AA4FB8" w:rsidRDefault="00AD5AF2" w:rsidP="00B32C33">
      <w:pPr>
        <w:spacing w:line="340" w:lineRule="exact"/>
        <w:ind w:left="198" w:hangingChars="99" w:hanging="198"/>
        <w:rPr>
          <w:snapToGrid w:val="0"/>
          <w:sz w:val="21"/>
          <w:szCs w:val="21"/>
        </w:rPr>
      </w:pPr>
      <w:r>
        <w:rPr>
          <w:rFonts w:hint="eastAsia"/>
          <w:sz w:val="21"/>
          <w:szCs w:val="21"/>
        </w:rPr>
        <w:t>５</w:t>
      </w:r>
      <w:r w:rsidR="0096007D" w:rsidRPr="00AA4FB8">
        <w:rPr>
          <w:rFonts w:hint="eastAsia"/>
          <w:snapToGrid w:val="0"/>
          <w:sz w:val="21"/>
          <w:szCs w:val="21"/>
        </w:rPr>
        <w:t xml:space="preserve">　乙が、第１項</w:t>
      </w:r>
      <w:r w:rsidR="006C1EEF">
        <w:rPr>
          <w:rFonts w:hint="eastAsia"/>
          <w:snapToGrid w:val="0"/>
          <w:sz w:val="21"/>
          <w:szCs w:val="21"/>
        </w:rPr>
        <w:t>及び第２項</w:t>
      </w:r>
      <w:r w:rsidR="0096007D" w:rsidRPr="00AA4FB8">
        <w:rPr>
          <w:rFonts w:hint="eastAsia"/>
          <w:snapToGrid w:val="0"/>
          <w:sz w:val="21"/>
          <w:szCs w:val="21"/>
        </w:rPr>
        <w:t>に定める研究費を請求書に記載する期限までに支払わなかったときは、</w:t>
      </w:r>
      <w:r w:rsidR="002C0E54" w:rsidRPr="002C0E54">
        <w:rPr>
          <w:rFonts w:hint="eastAsia"/>
          <w:snapToGrid w:val="0"/>
          <w:sz w:val="21"/>
          <w:szCs w:val="21"/>
        </w:rPr>
        <w:t>民法第４０４条に基づき、期限の翌日から納付の日までの日数に応じ、その未納額に法定利率で計算した延滞金を支払うものとする。</w:t>
      </w:r>
    </w:p>
    <w:p w14:paraId="30E66077" w14:textId="77777777" w:rsidR="00A22332" w:rsidRDefault="00AD5AF2" w:rsidP="00AA4FB8">
      <w:pPr>
        <w:spacing w:line="340" w:lineRule="exact"/>
        <w:ind w:left="198" w:hangingChars="99" w:hanging="198"/>
        <w:rPr>
          <w:snapToGrid w:val="0"/>
          <w:sz w:val="21"/>
          <w:szCs w:val="21"/>
        </w:rPr>
      </w:pPr>
      <w:r>
        <w:rPr>
          <w:rFonts w:hint="eastAsia"/>
          <w:snapToGrid w:val="0"/>
          <w:sz w:val="21"/>
          <w:szCs w:val="21"/>
        </w:rPr>
        <w:t>６</w:t>
      </w:r>
      <w:r w:rsidR="00A22332" w:rsidRPr="00187CA0">
        <w:rPr>
          <w:rFonts w:hint="eastAsia"/>
          <w:snapToGrid w:val="0"/>
          <w:sz w:val="21"/>
          <w:szCs w:val="21"/>
        </w:rPr>
        <w:t xml:space="preserve">　第</w:t>
      </w:r>
      <w:r w:rsidR="00C3688B">
        <w:rPr>
          <w:rFonts w:hint="eastAsia"/>
          <w:snapToGrid w:val="0"/>
          <w:sz w:val="21"/>
          <w:szCs w:val="21"/>
        </w:rPr>
        <w:t>４</w:t>
      </w:r>
      <w:r w:rsidR="00A22332" w:rsidRPr="00187CA0">
        <w:rPr>
          <w:rFonts w:hint="eastAsia"/>
          <w:snapToGrid w:val="0"/>
          <w:sz w:val="21"/>
          <w:szCs w:val="21"/>
        </w:rPr>
        <w:t>項の請求書に指定する期限は、甲が請求書を</w:t>
      </w:r>
      <w:commentRangeStart w:id="10"/>
      <w:r w:rsidR="00A22332" w:rsidRPr="00187CA0">
        <w:rPr>
          <w:rFonts w:hint="eastAsia"/>
          <w:snapToGrid w:val="0"/>
          <w:sz w:val="21"/>
          <w:szCs w:val="21"/>
        </w:rPr>
        <w:t>発行した月の翌月末</w:t>
      </w:r>
      <w:commentRangeEnd w:id="10"/>
      <w:r w:rsidR="0015436A">
        <w:rPr>
          <w:rStyle w:val="a9"/>
        </w:rPr>
        <w:commentReference w:id="10"/>
      </w:r>
      <w:r w:rsidR="00A22332" w:rsidRPr="00187CA0">
        <w:rPr>
          <w:rFonts w:hint="eastAsia"/>
          <w:snapToGrid w:val="0"/>
          <w:sz w:val="21"/>
          <w:szCs w:val="21"/>
        </w:rPr>
        <w:t>（当該日が金融機関の休業日に当たる場合は、その直前の営業日）とする。</w:t>
      </w:r>
    </w:p>
    <w:p w14:paraId="110F92AB" w14:textId="77777777" w:rsidR="008B1EDB" w:rsidRPr="00187CA0" w:rsidRDefault="008B1EDB" w:rsidP="00AA4FB8">
      <w:pPr>
        <w:spacing w:line="340" w:lineRule="exact"/>
        <w:ind w:left="198" w:hangingChars="99" w:hanging="198"/>
        <w:rPr>
          <w:snapToGrid w:val="0"/>
          <w:sz w:val="21"/>
          <w:szCs w:val="21"/>
        </w:rPr>
      </w:pPr>
      <w:r>
        <w:rPr>
          <w:rFonts w:hint="eastAsia"/>
          <w:snapToGrid w:val="0"/>
          <w:sz w:val="21"/>
          <w:szCs w:val="21"/>
        </w:rPr>
        <w:t>７　症例登録のみ実施する症例については、研究費は発生しないものとする。</w:t>
      </w:r>
    </w:p>
    <w:p w14:paraId="1D7A7101" w14:textId="77777777" w:rsidR="0096007D" w:rsidRPr="00B9339B" w:rsidRDefault="0096007D">
      <w:pPr>
        <w:pStyle w:val="a3"/>
        <w:tabs>
          <w:tab w:val="clear" w:pos="4252"/>
          <w:tab w:val="clear" w:pos="8504"/>
        </w:tabs>
        <w:snapToGrid/>
        <w:spacing w:line="340" w:lineRule="exact"/>
        <w:ind w:left="200" w:hanging="200"/>
        <w:rPr>
          <w:rFonts w:hAnsi="ＭＳ ゴシック"/>
          <w:snapToGrid w:val="0"/>
        </w:rPr>
      </w:pPr>
    </w:p>
    <w:p w14:paraId="7D4E06C1"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（補償</w:t>
      </w:r>
      <w:r w:rsidR="002E2B2E" w:rsidRPr="00B9339B">
        <w:rPr>
          <w:rFonts w:hAnsi="ＭＳ ゴシック" w:hint="eastAsia"/>
          <w:snapToGrid w:val="0"/>
          <w:sz w:val="21"/>
          <w:szCs w:val="21"/>
        </w:rPr>
        <w:t>等</w:t>
      </w:r>
      <w:r w:rsidRPr="00B9339B">
        <w:rPr>
          <w:rFonts w:hAnsi="ＭＳ ゴシック" w:hint="eastAsia"/>
          <w:snapToGrid w:val="0"/>
          <w:sz w:val="21"/>
          <w:szCs w:val="21"/>
        </w:rPr>
        <w:t>）</w:t>
      </w:r>
    </w:p>
    <w:p w14:paraId="356620AF" w14:textId="77777777" w:rsidR="00A64A30" w:rsidRPr="00B9339B" w:rsidRDefault="00A64A30" w:rsidP="00AD41CF">
      <w:pPr>
        <w:spacing w:line="320" w:lineRule="exact"/>
        <w:ind w:left="200" w:right="138" w:hangingChars="100" w:hanging="200"/>
        <w:rPr>
          <w:rFonts w:hAnsi="ＭＳ ゴシック"/>
          <w:sz w:val="21"/>
          <w:szCs w:val="21"/>
        </w:rPr>
      </w:pPr>
      <w:r w:rsidRPr="00B9339B">
        <w:rPr>
          <w:rFonts w:hAnsi="ＭＳ ゴシック" w:hint="eastAsia"/>
          <w:snapToGrid w:val="0"/>
          <w:sz w:val="21"/>
          <w:szCs w:val="21"/>
        </w:rPr>
        <w:t>第</w:t>
      </w:r>
      <w:r w:rsidR="00EE1A72">
        <w:rPr>
          <w:rFonts w:hAnsi="ＭＳ ゴシック" w:hint="eastAsia"/>
          <w:snapToGrid w:val="0"/>
          <w:sz w:val="21"/>
          <w:szCs w:val="21"/>
        </w:rPr>
        <w:t>８</w:t>
      </w:r>
      <w:r w:rsidRPr="00B9339B">
        <w:rPr>
          <w:rFonts w:hAnsi="ＭＳ ゴシック" w:hint="eastAsia"/>
          <w:snapToGrid w:val="0"/>
          <w:sz w:val="21"/>
          <w:szCs w:val="21"/>
        </w:rPr>
        <w:t xml:space="preserve">条　</w:t>
      </w:r>
      <w:r w:rsidR="00AB5927" w:rsidRPr="00B9339B">
        <w:rPr>
          <w:rFonts w:hAnsi="ＭＳ ゴシック" w:hint="eastAsia"/>
          <w:snapToGrid w:val="0"/>
          <w:sz w:val="21"/>
          <w:szCs w:val="21"/>
        </w:rPr>
        <w:t>本製造販売後</w:t>
      </w:r>
      <w:r w:rsidR="00AB5927">
        <w:rPr>
          <w:rFonts w:hAnsi="ＭＳ ゴシック" w:hint="eastAsia"/>
          <w:snapToGrid w:val="0"/>
          <w:sz w:val="21"/>
          <w:szCs w:val="21"/>
        </w:rPr>
        <w:t>調査</w:t>
      </w:r>
      <w:r w:rsidR="00895F72">
        <w:rPr>
          <w:rFonts w:hAnsi="ＭＳ ゴシック" w:hint="eastAsia"/>
          <w:snapToGrid w:val="0"/>
          <w:sz w:val="21"/>
          <w:szCs w:val="21"/>
        </w:rPr>
        <w:t>等</w:t>
      </w:r>
      <w:r w:rsidR="00AB5927" w:rsidRPr="00B9339B">
        <w:rPr>
          <w:rFonts w:hAnsi="ＭＳ ゴシック" w:hint="eastAsia"/>
          <w:color w:val="000000"/>
          <w:sz w:val="21"/>
          <w:szCs w:val="21"/>
        </w:rPr>
        <w:t>に起因して、</w:t>
      </w:r>
      <w:r w:rsidR="008316E3">
        <w:rPr>
          <w:rFonts w:hAnsi="ＭＳ ゴシック" w:hint="eastAsia"/>
          <w:color w:val="000000"/>
          <w:sz w:val="21"/>
          <w:szCs w:val="21"/>
        </w:rPr>
        <w:t>第</w:t>
      </w:r>
      <w:r w:rsidR="006C6779">
        <w:rPr>
          <w:rFonts w:hAnsi="ＭＳ ゴシック" w:hint="eastAsia"/>
          <w:color w:val="000000"/>
          <w:sz w:val="21"/>
          <w:szCs w:val="21"/>
        </w:rPr>
        <w:t>三</w:t>
      </w:r>
      <w:r w:rsidR="008316E3">
        <w:rPr>
          <w:rFonts w:hAnsi="ＭＳ ゴシック" w:hint="eastAsia"/>
          <w:color w:val="000000"/>
          <w:sz w:val="21"/>
          <w:szCs w:val="21"/>
        </w:rPr>
        <w:t>者</w:t>
      </w:r>
      <w:r w:rsidR="00272ECD" w:rsidRPr="00B9339B">
        <w:rPr>
          <w:rFonts w:hAnsi="ＭＳ ゴシック" w:hint="eastAsia"/>
          <w:sz w:val="21"/>
          <w:szCs w:val="21"/>
        </w:rPr>
        <w:t>に</w:t>
      </w:r>
      <w:r w:rsidR="00AB5927" w:rsidRPr="00B9339B">
        <w:rPr>
          <w:rFonts w:hAnsi="ＭＳ ゴシック" w:hint="eastAsia"/>
          <w:color w:val="000000"/>
          <w:sz w:val="21"/>
          <w:szCs w:val="21"/>
        </w:rPr>
        <w:t>損害が発生し、かつ賠償責任が生じた場合には、甲の責に帰すべき場合を除き、全額乙がこれを負担する。</w:t>
      </w:r>
    </w:p>
    <w:p w14:paraId="2A00BC1B" w14:textId="77777777" w:rsidR="00A64A30" w:rsidRPr="00B9339B" w:rsidRDefault="00A64A30">
      <w:pPr>
        <w:spacing w:line="340" w:lineRule="exact"/>
        <w:rPr>
          <w:rFonts w:hAnsi="ＭＳ ゴシック"/>
          <w:snapToGrid w:val="0"/>
          <w:sz w:val="21"/>
          <w:szCs w:val="21"/>
        </w:rPr>
      </w:pPr>
    </w:p>
    <w:p w14:paraId="793D2C2D"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（契約の解除）</w:t>
      </w:r>
    </w:p>
    <w:p w14:paraId="3AD4A86B" w14:textId="77777777" w:rsidR="00A64A30" w:rsidRPr="00C01D73" w:rsidRDefault="00A64A30">
      <w:pPr>
        <w:pStyle w:val="a4"/>
        <w:snapToGrid/>
        <w:ind w:left="200" w:hanging="200"/>
        <w:rPr>
          <w:rFonts w:ascii="ＭＳ ゴシック" w:hAnsi="ＭＳ ゴシック"/>
        </w:rPr>
      </w:pPr>
      <w:r w:rsidRPr="00B9339B">
        <w:rPr>
          <w:rFonts w:ascii="ＭＳ ゴシック" w:hAnsi="ＭＳ ゴシック" w:hint="eastAsia"/>
        </w:rPr>
        <w:t>第</w:t>
      </w:r>
      <w:r w:rsidR="00EE1A72">
        <w:rPr>
          <w:rFonts w:ascii="ＭＳ ゴシック" w:hAnsi="ＭＳ ゴシック" w:hint="eastAsia"/>
        </w:rPr>
        <w:t>９</w:t>
      </w:r>
      <w:r w:rsidRPr="00B9339B">
        <w:rPr>
          <w:rFonts w:ascii="ＭＳ ゴシック" w:hAnsi="ＭＳ ゴシック" w:hint="eastAsia"/>
        </w:rPr>
        <w:t xml:space="preserve">条　</w:t>
      </w:r>
      <w:r w:rsidR="00937449">
        <w:rPr>
          <w:rFonts w:ascii="ＭＳ ゴシック" w:hAnsi="ＭＳ ゴシック" w:hint="eastAsia"/>
        </w:rPr>
        <w:t>甲及び</w:t>
      </w:r>
      <w:r w:rsidRPr="00B9339B">
        <w:rPr>
          <w:rFonts w:ascii="ＭＳ ゴシック" w:hAnsi="ＭＳ ゴシック" w:hint="eastAsia"/>
        </w:rPr>
        <w:t>乙は、ＧＰＳＰ省令、</w:t>
      </w:r>
      <w:r w:rsidR="00E51108" w:rsidRPr="00B9339B">
        <w:rPr>
          <w:rFonts w:hAnsi="ＭＳ ゴシック" w:hint="eastAsia"/>
        </w:rPr>
        <w:t>製造販売後</w:t>
      </w:r>
      <w:r w:rsidR="000D5479">
        <w:rPr>
          <w:rFonts w:hAnsi="ＭＳ ゴシック" w:hint="eastAsia"/>
        </w:rPr>
        <w:t>調査</w:t>
      </w:r>
      <w:r w:rsidR="00197A25">
        <w:rPr>
          <w:rFonts w:hAnsi="ＭＳ ゴシック" w:hint="eastAsia"/>
        </w:rPr>
        <w:t>等</w:t>
      </w:r>
      <w:r w:rsidRPr="00B9339B">
        <w:rPr>
          <w:rFonts w:ascii="ＭＳ ゴシック" w:hAnsi="ＭＳ ゴシック" w:hint="eastAsia"/>
        </w:rPr>
        <w:t>実施計画書</w:t>
      </w:r>
      <w:r w:rsidRPr="00C01D73">
        <w:rPr>
          <w:rFonts w:ascii="ＭＳ ゴシック" w:hAnsi="ＭＳ ゴシック" w:hint="eastAsia"/>
        </w:rPr>
        <w:t>又は本契約に違反することにより適正な</w:t>
      </w:r>
      <w:r w:rsidR="00E51108" w:rsidRPr="00C01D73">
        <w:rPr>
          <w:rFonts w:hAnsi="ＭＳ ゴシック" w:hint="eastAsia"/>
        </w:rPr>
        <w:t>製造販売</w:t>
      </w:r>
      <w:r w:rsidR="000D5479" w:rsidRPr="00C01D73">
        <w:rPr>
          <w:rFonts w:hAnsi="ＭＳ ゴシック" w:hint="eastAsia"/>
        </w:rPr>
        <w:t>後調査</w:t>
      </w:r>
      <w:r w:rsidR="00197A25" w:rsidRPr="00C01D73">
        <w:rPr>
          <w:rFonts w:hAnsi="ＭＳ ゴシック" w:hint="eastAsia"/>
        </w:rPr>
        <w:t>等</w:t>
      </w:r>
      <w:r w:rsidRPr="00C01D73">
        <w:rPr>
          <w:rFonts w:ascii="ＭＳ ゴシック" w:hAnsi="ＭＳ ゴシック" w:hint="eastAsia"/>
        </w:rPr>
        <w:t>に支障を及ぼしたと認める場合には、直ちに本契約を解除することができる。</w:t>
      </w:r>
    </w:p>
    <w:p w14:paraId="0B4DE445" w14:textId="77777777" w:rsidR="00F46F49" w:rsidRPr="00C01D73" w:rsidRDefault="00A64A30" w:rsidP="00930538">
      <w:pPr>
        <w:spacing w:line="340" w:lineRule="exact"/>
        <w:ind w:left="210" w:hanging="210"/>
        <w:rPr>
          <w:rFonts w:hAnsi="ＭＳ ゴシック"/>
          <w:snapToGrid w:val="0"/>
          <w:sz w:val="21"/>
          <w:szCs w:val="21"/>
        </w:rPr>
      </w:pPr>
      <w:r w:rsidRPr="00C01D73">
        <w:rPr>
          <w:rFonts w:hAnsi="ＭＳ ゴシック" w:hint="eastAsia"/>
          <w:snapToGrid w:val="0"/>
          <w:sz w:val="21"/>
          <w:szCs w:val="21"/>
        </w:rPr>
        <w:t xml:space="preserve">２　</w:t>
      </w:r>
      <w:r w:rsidR="00F46F49" w:rsidRPr="00C01D73">
        <w:rPr>
          <w:rFonts w:hAnsi="ＭＳ ゴシック" w:hint="eastAsia"/>
          <w:snapToGrid w:val="0"/>
          <w:sz w:val="21"/>
          <w:szCs w:val="21"/>
        </w:rPr>
        <w:t>契約期間の満了以前に、</w:t>
      </w:r>
      <w:r w:rsidR="00F537BE">
        <w:rPr>
          <w:rFonts w:hAnsi="ＭＳ ゴシック" w:hint="eastAsia"/>
          <w:snapToGrid w:val="0"/>
          <w:sz w:val="21"/>
          <w:szCs w:val="21"/>
        </w:rPr>
        <w:t>製造販売後調査等責任</w:t>
      </w:r>
      <w:r w:rsidR="00296C3D">
        <w:rPr>
          <w:rFonts w:hAnsi="ＭＳ ゴシック" w:hint="eastAsia"/>
          <w:snapToGrid w:val="0"/>
          <w:sz w:val="21"/>
          <w:szCs w:val="21"/>
        </w:rPr>
        <w:t>医師</w:t>
      </w:r>
      <w:r w:rsidR="00F46F49" w:rsidRPr="00C01D73">
        <w:rPr>
          <w:rFonts w:hAnsi="ＭＳ ゴシック" w:hint="eastAsia"/>
          <w:snapToGrid w:val="0"/>
          <w:sz w:val="21"/>
          <w:szCs w:val="21"/>
        </w:rPr>
        <w:t>より終了報告書が提出され、甲乙ともにこれを認めた場合は、本契約を解除することができる。</w:t>
      </w:r>
    </w:p>
    <w:p w14:paraId="463AE4E9" w14:textId="77777777" w:rsidR="00A64A30" w:rsidRPr="00C01D73" w:rsidRDefault="00930538">
      <w:pPr>
        <w:spacing w:line="340" w:lineRule="exact"/>
        <w:ind w:left="210" w:hanging="210"/>
        <w:rPr>
          <w:rFonts w:hAnsi="ＭＳ ゴシック"/>
          <w:snapToGrid w:val="0"/>
          <w:sz w:val="21"/>
          <w:szCs w:val="21"/>
        </w:rPr>
      </w:pPr>
      <w:r>
        <w:rPr>
          <w:rFonts w:hAnsi="ＭＳ ゴシック" w:hint="eastAsia"/>
          <w:snapToGrid w:val="0"/>
          <w:sz w:val="21"/>
          <w:szCs w:val="21"/>
        </w:rPr>
        <w:t>３</w:t>
      </w:r>
      <w:r w:rsidR="00F46F49" w:rsidRPr="00C01D73">
        <w:rPr>
          <w:rFonts w:hAnsi="ＭＳ ゴシック" w:hint="eastAsia"/>
          <w:snapToGrid w:val="0"/>
          <w:sz w:val="21"/>
          <w:szCs w:val="21"/>
        </w:rPr>
        <w:t xml:space="preserve">　前</w:t>
      </w:r>
      <w:r w:rsidR="00A64A30" w:rsidRPr="00C01D73">
        <w:rPr>
          <w:rFonts w:hAnsi="ＭＳ ゴシック" w:hint="eastAsia"/>
          <w:snapToGrid w:val="0"/>
          <w:sz w:val="21"/>
          <w:szCs w:val="21"/>
        </w:rPr>
        <w:t>項に基づき本契約が解除された場合、甲は、第</w:t>
      </w:r>
      <w:r w:rsidR="00EE1A72">
        <w:rPr>
          <w:rFonts w:hAnsi="ＭＳ ゴシック" w:hint="eastAsia"/>
          <w:snapToGrid w:val="0"/>
          <w:sz w:val="21"/>
          <w:szCs w:val="21"/>
        </w:rPr>
        <w:t>５</w:t>
      </w:r>
      <w:r w:rsidR="00A64A30" w:rsidRPr="00C01D73">
        <w:rPr>
          <w:rFonts w:hAnsi="ＭＳ ゴシック" w:hint="eastAsia"/>
          <w:snapToGrid w:val="0"/>
          <w:sz w:val="21"/>
          <w:szCs w:val="21"/>
        </w:rPr>
        <w:t>条に従い、当該解除時点までに実施された</w:t>
      </w:r>
      <w:r w:rsidR="00E51108" w:rsidRPr="00C01D73">
        <w:rPr>
          <w:rFonts w:hAnsi="ＭＳ ゴシック" w:hint="eastAsia"/>
          <w:snapToGrid w:val="0"/>
          <w:sz w:val="21"/>
          <w:szCs w:val="21"/>
        </w:rPr>
        <w:t>本製造販売後</w:t>
      </w:r>
      <w:r w:rsidR="00DB60E1" w:rsidRPr="00C01D73">
        <w:rPr>
          <w:rFonts w:hAnsi="ＭＳ ゴシック" w:hint="eastAsia"/>
          <w:snapToGrid w:val="0"/>
          <w:sz w:val="21"/>
          <w:szCs w:val="21"/>
        </w:rPr>
        <w:t>調査</w:t>
      </w:r>
      <w:r w:rsidR="00197A25" w:rsidRPr="00C01D73">
        <w:rPr>
          <w:rFonts w:hAnsi="ＭＳ ゴシック" w:hint="eastAsia"/>
          <w:snapToGrid w:val="0"/>
          <w:sz w:val="21"/>
          <w:szCs w:val="21"/>
        </w:rPr>
        <w:t>等</w:t>
      </w:r>
      <w:r w:rsidR="00A64A30" w:rsidRPr="00C01D73">
        <w:rPr>
          <w:rFonts w:hAnsi="ＭＳ ゴシック" w:hint="eastAsia"/>
          <w:snapToGrid w:val="0"/>
          <w:sz w:val="21"/>
          <w:szCs w:val="21"/>
        </w:rPr>
        <w:t>に関する</w:t>
      </w:r>
      <w:r w:rsidR="00DB60E1" w:rsidRPr="00C01D73">
        <w:rPr>
          <w:rFonts w:hAnsi="ＭＳ ゴシック" w:hint="eastAsia"/>
          <w:snapToGrid w:val="0"/>
          <w:sz w:val="21"/>
          <w:szCs w:val="21"/>
        </w:rPr>
        <w:t>調査票</w:t>
      </w:r>
      <w:r w:rsidR="00197A25" w:rsidRPr="00C01D73">
        <w:rPr>
          <w:rFonts w:hAnsi="ＭＳ ゴシック" w:hint="eastAsia"/>
          <w:snapToGrid w:val="0"/>
          <w:sz w:val="21"/>
          <w:szCs w:val="21"/>
        </w:rPr>
        <w:t>等</w:t>
      </w:r>
      <w:r w:rsidR="00A64A30" w:rsidRPr="00C01D73">
        <w:rPr>
          <w:rFonts w:hAnsi="ＭＳ ゴシック" w:hint="eastAsia"/>
          <w:snapToGrid w:val="0"/>
          <w:sz w:val="21"/>
          <w:szCs w:val="21"/>
        </w:rPr>
        <w:t>を速やかに作成し、乙に提出する。</w:t>
      </w:r>
    </w:p>
    <w:p w14:paraId="5C6CA12C" w14:textId="77777777" w:rsidR="00A64A30" w:rsidRPr="00C01D73" w:rsidRDefault="00930538">
      <w:pPr>
        <w:spacing w:line="340" w:lineRule="exact"/>
        <w:ind w:left="210" w:hanging="210"/>
        <w:rPr>
          <w:rFonts w:hAnsi="ＭＳ ゴシック"/>
          <w:snapToGrid w:val="0"/>
          <w:sz w:val="21"/>
          <w:szCs w:val="21"/>
        </w:rPr>
      </w:pPr>
      <w:r>
        <w:rPr>
          <w:rFonts w:hAnsi="ＭＳ ゴシック" w:hint="eastAsia"/>
          <w:snapToGrid w:val="0"/>
          <w:sz w:val="21"/>
          <w:szCs w:val="21"/>
        </w:rPr>
        <w:t>４</w:t>
      </w:r>
      <w:r w:rsidR="00F46F49" w:rsidRPr="00C01D73">
        <w:rPr>
          <w:rFonts w:hAnsi="ＭＳ ゴシック" w:hint="eastAsia"/>
          <w:snapToGrid w:val="0"/>
          <w:sz w:val="21"/>
          <w:szCs w:val="21"/>
        </w:rPr>
        <w:t xml:space="preserve">　第１項</w:t>
      </w:r>
      <w:r w:rsidR="0012670E">
        <w:rPr>
          <w:rFonts w:hAnsi="ＭＳ ゴシック" w:hint="eastAsia"/>
          <w:snapToGrid w:val="0"/>
          <w:sz w:val="21"/>
          <w:szCs w:val="21"/>
        </w:rPr>
        <w:t>又は</w:t>
      </w:r>
      <w:r w:rsidR="00A64A30" w:rsidRPr="00C01D73">
        <w:rPr>
          <w:rFonts w:hAnsi="ＭＳ ゴシック" w:hint="eastAsia"/>
          <w:snapToGrid w:val="0"/>
          <w:sz w:val="21"/>
          <w:szCs w:val="21"/>
        </w:rPr>
        <w:t>第２項</w:t>
      </w:r>
      <w:r w:rsidR="002E6B43" w:rsidRPr="00C01D73">
        <w:rPr>
          <w:rFonts w:hAnsi="ＭＳ ゴシック" w:hint="eastAsia"/>
          <w:snapToGrid w:val="0"/>
          <w:sz w:val="21"/>
          <w:szCs w:val="21"/>
        </w:rPr>
        <w:t>のいず</w:t>
      </w:r>
      <w:r w:rsidR="00F46F49" w:rsidRPr="00C01D73">
        <w:rPr>
          <w:rFonts w:hAnsi="ＭＳ ゴシック" w:hint="eastAsia"/>
          <w:snapToGrid w:val="0"/>
          <w:sz w:val="21"/>
          <w:szCs w:val="21"/>
        </w:rPr>
        <w:t>れか</w:t>
      </w:r>
      <w:r w:rsidR="00A64A30" w:rsidRPr="00C01D73">
        <w:rPr>
          <w:rFonts w:hAnsi="ＭＳ ゴシック" w:hint="eastAsia"/>
          <w:snapToGrid w:val="0"/>
          <w:sz w:val="21"/>
          <w:szCs w:val="21"/>
        </w:rPr>
        <w:t>に基づき本契約が解除された場合であっても、第</w:t>
      </w:r>
      <w:r w:rsidR="00EE1A72">
        <w:rPr>
          <w:rFonts w:hAnsi="ＭＳ ゴシック" w:hint="eastAsia"/>
          <w:snapToGrid w:val="0"/>
          <w:sz w:val="21"/>
          <w:szCs w:val="21"/>
        </w:rPr>
        <w:t>４</w:t>
      </w:r>
      <w:r w:rsidR="00A64A30" w:rsidRPr="00C01D73">
        <w:rPr>
          <w:rFonts w:hAnsi="ＭＳ ゴシック" w:hint="eastAsia"/>
          <w:snapToGrid w:val="0"/>
          <w:sz w:val="21"/>
          <w:szCs w:val="21"/>
        </w:rPr>
        <w:t>条、</w:t>
      </w:r>
      <w:r w:rsidR="00F22DF2">
        <w:rPr>
          <w:rFonts w:hAnsi="ＭＳ ゴシック" w:hint="eastAsia"/>
          <w:snapToGrid w:val="0"/>
          <w:sz w:val="21"/>
          <w:szCs w:val="21"/>
        </w:rPr>
        <w:t>第</w:t>
      </w:r>
      <w:r w:rsidR="00EE1A72">
        <w:rPr>
          <w:rFonts w:hAnsi="ＭＳ ゴシック" w:hint="eastAsia"/>
          <w:snapToGrid w:val="0"/>
          <w:sz w:val="21"/>
          <w:szCs w:val="21"/>
        </w:rPr>
        <w:t>６</w:t>
      </w:r>
      <w:r w:rsidR="00F22DF2">
        <w:rPr>
          <w:rFonts w:hAnsi="ＭＳ ゴシック" w:hint="eastAsia"/>
          <w:snapToGrid w:val="0"/>
          <w:sz w:val="21"/>
          <w:szCs w:val="21"/>
        </w:rPr>
        <w:t>条</w:t>
      </w:r>
      <w:r w:rsidR="00A64A30" w:rsidRPr="00C01D73">
        <w:rPr>
          <w:rFonts w:hAnsi="ＭＳ ゴシック" w:hint="eastAsia"/>
          <w:snapToGrid w:val="0"/>
          <w:sz w:val="21"/>
          <w:szCs w:val="21"/>
        </w:rPr>
        <w:t>並びに前条の規定はなお有効に存続する。</w:t>
      </w:r>
    </w:p>
    <w:p w14:paraId="4E700FB7" w14:textId="77777777" w:rsidR="00A64A30" w:rsidRPr="00C01D73" w:rsidRDefault="00F22DF2">
      <w:pPr>
        <w:pStyle w:val="a4"/>
        <w:snapToGrid/>
        <w:ind w:left="200" w:hanging="200"/>
        <w:rPr>
          <w:rFonts w:ascii="ＭＳ ゴシック" w:hAnsi="ＭＳ ゴシック"/>
        </w:rPr>
      </w:pPr>
      <w:r>
        <w:rPr>
          <w:rFonts w:ascii="ＭＳ ゴシック" w:hAnsi="ＭＳ ゴシック" w:hint="eastAsia"/>
        </w:rPr>
        <w:t>５</w:t>
      </w:r>
      <w:r w:rsidR="00A64A30" w:rsidRPr="00C01D73">
        <w:rPr>
          <w:rFonts w:ascii="ＭＳ ゴシック" w:hAnsi="ＭＳ ゴシック" w:hint="eastAsia"/>
        </w:rPr>
        <w:t xml:space="preserve">　再審査又は再評価に係る</w:t>
      </w:r>
      <w:r w:rsidR="00E51108" w:rsidRPr="00C01D73">
        <w:rPr>
          <w:rFonts w:hAnsi="ＭＳ ゴシック" w:hint="eastAsia"/>
        </w:rPr>
        <w:t>製造販売</w:t>
      </w:r>
      <w:r w:rsidR="00073502" w:rsidRPr="00C01D73">
        <w:rPr>
          <w:rFonts w:hAnsi="ＭＳ ゴシック" w:hint="eastAsia"/>
        </w:rPr>
        <w:t>調査</w:t>
      </w:r>
      <w:r w:rsidR="00A64A30" w:rsidRPr="00C01D73">
        <w:rPr>
          <w:rFonts w:ascii="ＭＳ ゴシック" w:hAnsi="ＭＳ ゴシック" w:hint="eastAsia"/>
        </w:rPr>
        <w:t>において、第１項に基づき本契約が解除された場合、乙は、速やかに、規制当局にその旨を報告するものとする。</w:t>
      </w:r>
    </w:p>
    <w:p w14:paraId="3C17CD8D" w14:textId="77777777" w:rsidR="00DD11FF" w:rsidRPr="00452FCD" w:rsidRDefault="00DD11FF" w:rsidP="00DD11FF">
      <w:pPr>
        <w:spacing w:line="340" w:lineRule="exact"/>
        <w:rPr>
          <w:rFonts w:hAnsi="ＭＳ ゴシック"/>
          <w:snapToGrid w:val="0"/>
          <w:sz w:val="21"/>
          <w:szCs w:val="21"/>
        </w:rPr>
      </w:pPr>
    </w:p>
    <w:p w14:paraId="78356D8A" w14:textId="77777777" w:rsidR="00DD11FF" w:rsidRPr="00C01D73" w:rsidRDefault="00DD11FF" w:rsidP="00DD11FF">
      <w:pPr>
        <w:rPr>
          <w:rFonts w:ascii="ＭＳ 明朝" w:hAnsi="ＭＳ 明朝"/>
          <w:sz w:val="21"/>
          <w:szCs w:val="21"/>
        </w:rPr>
      </w:pPr>
      <w:r w:rsidRPr="00C01D73">
        <w:rPr>
          <w:rFonts w:ascii="ＭＳ 明朝" w:hAnsi="ＭＳ 明朝" w:hint="eastAsia"/>
          <w:sz w:val="21"/>
          <w:szCs w:val="21"/>
        </w:rPr>
        <w:t>（</w:t>
      </w:r>
      <w:r w:rsidR="00197A25" w:rsidRPr="00C01D73">
        <w:rPr>
          <w:rFonts w:ascii="ＭＳ 明朝" w:hAnsi="ＭＳ 明朝" w:hint="eastAsia"/>
          <w:sz w:val="21"/>
          <w:szCs w:val="21"/>
        </w:rPr>
        <w:t>製造販売後調査等</w:t>
      </w:r>
      <w:r w:rsidRPr="00C01D73">
        <w:rPr>
          <w:rFonts w:ascii="ＭＳ 明朝" w:hAnsi="ＭＳ 明朝" w:hint="eastAsia"/>
          <w:sz w:val="21"/>
          <w:szCs w:val="21"/>
        </w:rPr>
        <w:t>にかかる経費の返還）</w:t>
      </w:r>
    </w:p>
    <w:p w14:paraId="34B846BD" w14:textId="77777777" w:rsidR="00DD11FF" w:rsidRPr="00C01D73" w:rsidRDefault="00DD11FF" w:rsidP="00DD11FF">
      <w:pPr>
        <w:ind w:left="200" w:hangingChars="100" w:hanging="200"/>
        <w:rPr>
          <w:rFonts w:ascii="ＭＳ 明朝" w:hAnsi="ＭＳ 明朝"/>
          <w:sz w:val="21"/>
          <w:szCs w:val="21"/>
        </w:rPr>
      </w:pPr>
      <w:r w:rsidRPr="00C01D73">
        <w:rPr>
          <w:rFonts w:ascii="ＭＳ 明朝" w:hAnsi="ＭＳ 明朝" w:hint="eastAsia"/>
          <w:sz w:val="21"/>
          <w:szCs w:val="21"/>
        </w:rPr>
        <w:t>第</w:t>
      </w:r>
      <w:r w:rsidR="00EE1A72">
        <w:rPr>
          <w:rFonts w:ascii="ＭＳ 明朝" w:hAnsi="ＭＳ 明朝" w:hint="eastAsia"/>
          <w:sz w:val="21"/>
          <w:szCs w:val="21"/>
        </w:rPr>
        <w:t>１０</w:t>
      </w:r>
      <w:r w:rsidRPr="00C01D73">
        <w:rPr>
          <w:rFonts w:ascii="ＭＳ 明朝" w:hAnsi="ＭＳ 明朝" w:hint="eastAsia"/>
          <w:sz w:val="21"/>
          <w:szCs w:val="21"/>
        </w:rPr>
        <w:t>条　甲は、乙が納付した研究費を乙に返還しないものとする。ただし、やむを得ない事由により</w:t>
      </w:r>
      <w:r w:rsidR="00DB60E1" w:rsidRPr="00C01D73">
        <w:rPr>
          <w:rFonts w:ascii="ＭＳ 明朝" w:hAnsi="ＭＳ 明朝" w:hint="eastAsia"/>
          <w:sz w:val="21"/>
          <w:szCs w:val="21"/>
        </w:rPr>
        <w:t>製造販売後調査</w:t>
      </w:r>
      <w:r w:rsidR="00984E5B" w:rsidRPr="00C01D73">
        <w:rPr>
          <w:rFonts w:ascii="ＭＳ 明朝" w:hAnsi="ＭＳ 明朝" w:hint="eastAsia"/>
          <w:sz w:val="21"/>
          <w:szCs w:val="21"/>
        </w:rPr>
        <w:t>等</w:t>
      </w:r>
      <w:r w:rsidRPr="00C01D73">
        <w:rPr>
          <w:rFonts w:ascii="ＭＳ 明朝" w:hAnsi="ＭＳ 明朝" w:hint="eastAsia"/>
          <w:sz w:val="21"/>
          <w:szCs w:val="21"/>
        </w:rPr>
        <w:t>を中止し、又は延期する場合において、甲が特に必要と認めるときは、不用となった額の範囲内でその全部又は一部を返還することができる。</w:t>
      </w:r>
    </w:p>
    <w:p w14:paraId="1C7E8107" w14:textId="77777777" w:rsidR="00DD11FF" w:rsidRPr="00C01D73" w:rsidRDefault="00DD11FF" w:rsidP="00DD11FF">
      <w:pPr>
        <w:spacing w:line="340" w:lineRule="exact"/>
        <w:rPr>
          <w:rFonts w:hAnsi="ＭＳ ゴシック"/>
          <w:snapToGrid w:val="0"/>
          <w:sz w:val="21"/>
          <w:szCs w:val="21"/>
        </w:rPr>
      </w:pPr>
    </w:p>
    <w:p w14:paraId="3C289E25" w14:textId="77777777" w:rsidR="00DD11FF" w:rsidRPr="00C01D73" w:rsidRDefault="00DD11FF" w:rsidP="00DD11FF">
      <w:pPr>
        <w:rPr>
          <w:rFonts w:ascii="ＭＳ 明朝" w:hAnsi="ＭＳ 明朝"/>
          <w:sz w:val="21"/>
          <w:szCs w:val="21"/>
        </w:rPr>
      </w:pPr>
      <w:r w:rsidRPr="00C01D73">
        <w:rPr>
          <w:rFonts w:ascii="ＭＳ 明朝" w:hAnsi="ＭＳ 明朝" w:hint="eastAsia"/>
          <w:sz w:val="21"/>
          <w:szCs w:val="21"/>
        </w:rPr>
        <w:t>（</w:t>
      </w:r>
      <w:r w:rsidR="008A0B4E">
        <w:rPr>
          <w:rFonts w:ascii="ＭＳ 明朝" w:hAnsi="ＭＳ 明朝" w:hint="eastAsia"/>
          <w:sz w:val="21"/>
          <w:szCs w:val="21"/>
        </w:rPr>
        <w:t>設備</w:t>
      </w:r>
      <w:r w:rsidRPr="00C01D73">
        <w:rPr>
          <w:rFonts w:ascii="ＭＳ 明朝" w:hAnsi="ＭＳ 明朝" w:hint="eastAsia"/>
          <w:sz w:val="21"/>
          <w:szCs w:val="21"/>
        </w:rPr>
        <w:t>等の帰属）</w:t>
      </w:r>
    </w:p>
    <w:p w14:paraId="7D47B88C" w14:textId="77777777" w:rsidR="00B32C33" w:rsidRPr="00C01D73" w:rsidRDefault="00DD11FF" w:rsidP="008A0B4E">
      <w:pPr>
        <w:ind w:left="200" w:hangingChars="100" w:hanging="200"/>
        <w:rPr>
          <w:rFonts w:ascii="ＭＳ 明朝" w:hAnsi="ＭＳ 明朝"/>
          <w:sz w:val="21"/>
          <w:szCs w:val="21"/>
        </w:rPr>
      </w:pPr>
      <w:r w:rsidRPr="00C01D73">
        <w:rPr>
          <w:rFonts w:ascii="ＭＳ 明朝" w:hAnsi="ＭＳ 明朝" w:hint="eastAsia"/>
          <w:sz w:val="21"/>
          <w:szCs w:val="21"/>
        </w:rPr>
        <w:t>第</w:t>
      </w:r>
      <w:r w:rsidR="00EE1A72">
        <w:rPr>
          <w:rFonts w:ascii="ＭＳ 明朝" w:hAnsi="ＭＳ 明朝" w:hint="eastAsia"/>
          <w:sz w:val="21"/>
          <w:szCs w:val="21"/>
        </w:rPr>
        <w:t>１１</w:t>
      </w:r>
      <w:r w:rsidRPr="00C01D73">
        <w:rPr>
          <w:rFonts w:ascii="ＭＳ 明朝" w:hAnsi="ＭＳ 明朝" w:hint="eastAsia"/>
          <w:sz w:val="21"/>
          <w:szCs w:val="21"/>
        </w:rPr>
        <w:t xml:space="preserve">条　</w:t>
      </w:r>
      <w:r w:rsidR="00B32C33" w:rsidRPr="00C01D73">
        <w:rPr>
          <w:rFonts w:ascii="ＭＳ 明朝" w:hAnsi="ＭＳ 明朝" w:hint="eastAsia"/>
          <w:sz w:val="21"/>
          <w:szCs w:val="21"/>
        </w:rPr>
        <w:t>研究費により取得した設備等は、甲に帰属するものとする。</w:t>
      </w:r>
    </w:p>
    <w:p w14:paraId="437FBB29" w14:textId="77777777" w:rsidR="00A64A30" w:rsidRPr="00C01D73" w:rsidRDefault="00A64A30">
      <w:pPr>
        <w:spacing w:line="340" w:lineRule="exact"/>
        <w:rPr>
          <w:rFonts w:hAnsi="ＭＳ ゴシック"/>
          <w:snapToGrid w:val="0"/>
          <w:sz w:val="21"/>
          <w:szCs w:val="21"/>
        </w:rPr>
      </w:pPr>
    </w:p>
    <w:p w14:paraId="163BE7BE" w14:textId="77777777" w:rsidR="00A64A30" w:rsidRPr="00C01D73" w:rsidRDefault="00C33A86">
      <w:pPr>
        <w:spacing w:line="340" w:lineRule="exact"/>
        <w:rPr>
          <w:rFonts w:hAnsi="ＭＳ ゴシック"/>
          <w:snapToGrid w:val="0"/>
          <w:sz w:val="21"/>
          <w:szCs w:val="21"/>
        </w:rPr>
      </w:pPr>
      <w:r w:rsidRPr="00C01D73">
        <w:rPr>
          <w:rFonts w:hAnsi="ＭＳ ゴシック" w:hint="eastAsia"/>
          <w:snapToGrid w:val="0"/>
          <w:sz w:val="21"/>
          <w:szCs w:val="21"/>
        </w:rPr>
        <w:t>（訴訟等</w:t>
      </w:r>
      <w:r w:rsidR="00A64A30" w:rsidRPr="00C01D73">
        <w:rPr>
          <w:rFonts w:hAnsi="ＭＳ ゴシック" w:hint="eastAsia"/>
          <w:snapToGrid w:val="0"/>
          <w:sz w:val="21"/>
          <w:szCs w:val="21"/>
        </w:rPr>
        <w:t>）</w:t>
      </w:r>
    </w:p>
    <w:p w14:paraId="13362151" w14:textId="77777777" w:rsidR="00C33A86" w:rsidRPr="00C01D73" w:rsidRDefault="00A64A30">
      <w:pPr>
        <w:spacing w:line="340" w:lineRule="exact"/>
        <w:ind w:left="210" w:hanging="210"/>
        <w:rPr>
          <w:rFonts w:hAnsi="ＭＳ ゴシック"/>
          <w:snapToGrid w:val="0"/>
          <w:sz w:val="21"/>
          <w:szCs w:val="21"/>
        </w:rPr>
      </w:pPr>
      <w:r w:rsidRPr="00C01D73">
        <w:rPr>
          <w:rFonts w:hAnsi="ＭＳ ゴシック" w:hint="eastAsia"/>
          <w:snapToGrid w:val="0"/>
          <w:sz w:val="21"/>
          <w:szCs w:val="21"/>
        </w:rPr>
        <w:t>第</w:t>
      </w:r>
      <w:r w:rsidR="00EE1A72">
        <w:rPr>
          <w:rFonts w:hAnsi="ＭＳ ゴシック" w:hint="eastAsia"/>
          <w:snapToGrid w:val="0"/>
          <w:sz w:val="21"/>
          <w:szCs w:val="21"/>
        </w:rPr>
        <w:t>１２</w:t>
      </w:r>
      <w:r w:rsidRPr="00C01D73">
        <w:rPr>
          <w:rFonts w:hAnsi="ＭＳ ゴシック" w:hint="eastAsia"/>
          <w:snapToGrid w:val="0"/>
          <w:sz w:val="21"/>
          <w:szCs w:val="21"/>
        </w:rPr>
        <w:t>条　本契約</w:t>
      </w:r>
      <w:r w:rsidR="00C33A86" w:rsidRPr="00C01D73">
        <w:rPr>
          <w:rFonts w:hAnsi="ＭＳ ゴシック" w:hint="eastAsia"/>
          <w:snapToGrid w:val="0"/>
          <w:sz w:val="21"/>
          <w:szCs w:val="21"/>
        </w:rPr>
        <w:t>に関する訴えの管轄は、民事訴訟法第１１</w:t>
      </w:r>
      <w:r w:rsidR="00173603">
        <w:rPr>
          <w:rFonts w:hAnsi="ＭＳ ゴシック" w:hint="eastAsia"/>
          <w:snapToGrid w:val="0"/>
          <w:sz w:val="21"/>
          <w:szCs w:val="21"/>
        </w:rPr>
        <w:t>条</w:t>
      </w:r>
      <w:r w:rsidR="00C33A86" w:rsidRPr="00C01D73">
        <w:rPr>
          <w:rFonts w:hAnsi="ＭＳ ゴシック" w:hint="eastAsia"/>
          <w:snapToGrid w:val="0"/>
          <w:sz w:val="21"/>
          <w:szCs w:val="21"/>
        </w:rPr>
        <w:t>に基づき、</w:t>
      </w:r>
      <w:r w:rsidR="00B9339B" w:rsidRPr="00C01D73">
        <w:rPr>
          <w:rFonts w:hAnsi="ＭＳ ゴシック" w:hint="eastAsia"/>
          <w:snapToGrid w:val="0"/>
          <w:sz w:val="21"/>
          <w:szCs w:val="21"/>
        </w:rPr>
        <w:t>国立大学法人旭川医科</w:t>
      </w:r>
      <w:r w:rsidR="00C33A86" w:rsidRPr="00C01D73">
        <w:rPr>
          <w:rFonts w:hAnsi="ＭＳ ゴシック" w:hint="eastAsia"/>
          <w:snapToGrid w:val="0"/>
          <w:sz w:val="21"/>
          <w:szCs w:val="21"/>
        </w:rPr>
        <w:t>大学所在地を管轄区域とする</w:t>
      </w:r>
      <w:r w:rsidR="00B9339B" w:rsidRPr="00C01D73">
        <w:rPr>
          <w:rFonts w:hAnsi="ＭＳ ゴシック" w:hint="eastAsia"/>
          <w:snapToGrid w:val="0"/>
          <w:sz w:val="21"/>
          <w:szCs w:val="21"/>
        </w:rPr>
        <w:t>旭川</w:t>
      </w:r>
      <w:r w:rsidR="002E6B43" w:rsidRPr="00C01D73">
        <w:rPr>
          <w:rFonts w:hAnsi="ＭＳ ゴシック" w:hint="eastAsia"/>
          <w:snapToGrid w:val="0"/>
          <w:sz w:val="21"/>
          <w:szCs w:val="21"/>
        </w:rPr>
        <w:t>地方</w:t>
      </w:r>
      <w:r w:rsidR="00C33A86" w:rsidRPr="00C01D73">
        <w:rPr>
          <w:rFonts w:hAnsi="ＭＳ ゴシック" w:hint="eastAsia"/>
          <w:snapToGrid w:val="0"/>
          <w:sz w:val="21"/>
          <w:szCs w:val="21"/>
        </w:rPr>
        <w:t>裁判所とする。</w:t>
      </w:r>
    </w:p>
    <w:p w14:paraId="1EA8EA3C" w14:textId="77777777" w:rsidR="00A64A30" w:rsidRPr="00C01D73" w:rsidRDefault="00A64A30">
      <w:pPr>
        <w:spacing w:line="340" w:lineRule="exact"/>
        <w:rPr>
          <w:rFonts w:hAnsi="ＭＳ ゴシック"/>
          <w:snapToGrid w:val="0"/>
          <w:sz w:val="21"/>
          <w:szCs w:val="21"/>
        </w:rPr>
      </w:pPr>
    </w:p>
    <w:p w14:paraId="512EB00D" w14:textId="77777777" w:rsidR="00A64A30" w:rsidRPr="00C01D73" w:rsidRDefault="00A64A30">
      <w:pPr>
        <w:spacing w:line="340" w:lineRule="exact"/>
        <w:rPr>
          <w:rFonts w:hAnsi="ＭＳ ゴシック"/>
          <w:snapToGrid w:val="0"/>
          <w:sz w:val="21"/>
          <w:szCs w:val="21"/>
        </w:rPr>
      </w:pPr>
      <w:r w:rsidRPr="00C01D73">
        <w:rPr>
          <w:rFonts w:hAnsi="ＭＳ ゴシック" w:hint="eastAsia"/>
          <w:snapToGrid w:val="0"/>
          <w:sz w:val="21"/>
          <w:szCs w:val="21"/>
        </w:rPr>
        <w:t>（その他）</w:t>
      </w:r>
    </w:p>
    <w:p w14:paraId="0724BBAB" w14:textId="77777777" w:rsidR="002E6B43" w:rsidRPr="00C01D73" w:rsidRDefault="00C64EA5" w:rsidP="002C24D4">
      <w:pPr>
        <w:spacing w:line="340" w:lineRule="exact"/>
        <w:ind w:left="210" w:hanging="210"/>
        <w:rPr>
          <w:rFonts w:hAnsi="ＭＳ ゴシック"/>
          <w:snapToGrid w:val="0"/>
          <w:sz w:val="21"/>
          <w:szCs w:val="21"/>
        </w:rPr>
      </w:pPr>
      <w:r w:rsidRPr="00C01D73">
        <w:rPr>
          <w:rFonts w:hAnsi="ＭＳ ゴシック" w:hint="eastAsia"/>
          <w:snapToGrid w:val="0"/>
          <w:sz w:val="21"/>
          <w:szCs w:val="21"/>
        </w:rPr>
        <w:t>第</w:t>
      </w:r>
      <w:r w:rsidR="00EE1A72">
        <w:rPr>
          <w:rFonts w:hAnsi="ＭＳ ゴシック" w:hint="eastAsia"/>
          <w:snapToGrid w:val="0"/>
          <w:sz w:val="21"/>
          <w:szCs w:val="21"/>
        </w:rPr>
        <w:t>１３</w:t>
      </w:r>
      <w:r w:rsidR="00A64A30" w:rsidRPr="00C01D73">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2740338A" w14:textId="77777777" w:rsidR="00C64EA5" w:rsidRPr="00C01D73" w:rsidRDefault="00C64EA5">
      <w:pPr>
        <w:spacing w:line="340" w:lineRule="exact"/>
        <w:rPr>
          <w:rFonts w:hAnsi="ＭＳ ゴシック"/>
          <w:snapToGrid w:val="0"/>
          <w:sz w:val="21"/>
          <w:szCs w:val="21"/>
        </w:rPr>
      </w:pPr>
    </w:p>
    <w:p w14:paraId="6505F33F" w14:textId="77777777" w:rsidR="00A64A30" w:rsidRPr="00C01D73" w:rsidRDefault="00A64A30">
      <w:pPr>
        <w:spacing w:line="340" w:lineRule="exact"/>
        <w:rPr>
          <w:rFonts w:hAnsi="ＭＳ ゴシック"/>
          <w:snapToGrid w:val="0"/>
          <w:sz w:val="21"/>
          <w:szCs w:val="21"/>
        </w:rPr>
      </w:pPr>
      <w:r w:rsidRPr="00C01D73">
        <w:rPr>
          <w:rFonts w:hAnsi="ＭＳ ゴシック" w:hint="eastAsia"/>
          <w:snapToGrid w:val="0"/>
          <w:sz w:val="21"/>
          <w:szCs w:val="21"/>
        </w:rPr>
        <w:t>本契約締結の証として本書を２通作成し、甲乙記名捺印の上、甲乙各１通を保有する。</w:t>
      </w:r>
    </w:p>
    <w:p w14:paraId="3051A7FB" w14:textId="77777777" w:rsidR="00A64A30" w:rsidRDefault="00A64A30">
      <w:pPr>
        <w:spacing w:line="340" w:lineRule="exact"/>
        <w:rPr>
          <w:rFonts w:hAnsi="ＭＳ ゴシック"/>
          <w:snapToGrid w:val="0"/>
          <w:sz w:val="21"/>
          <w:szCs w:val="21"/>
        </w:rPr>
      </w:pPr>
    </w:p>
    <w:p w14:paraId="47A617D5" w14:textId="77777777" w:rsidR="00A64A30" w:rsidRPr="00C01D73" w:rsidRDefault="00A64A30" w:rsidP="00B9339B">
      <w:pPr>
        <w:spacing w:line="340" w:lineRule="exact"/>
        <w:ind w:firstLineChars="299" w:firstLine="597"/>
        <w:rPr>
          <w:rFonts w:hAnsi="ＭＳ ゴシック"/>
          <w:sz w:val="21"/>
          <w:szCs w:val="21"/>
          <w:lang w:eastAsia="zh-CN"/>
        </w:rPr>
      </w:pPr>
      <w:r w:rsidRPr="00C01D73">
        <w:rPr>
          <w:rFonts w:hAnsi="ＭＳ ゴシック"/>
          <w:sz w:val="21"/>
          <w:szCs w:val="21"/>
        </w:rPr>
        <w:t xml:space="preserve">       </w:t>
      </w:r>
      <w:r w:rsidR="007941CA">
        <w:rPr>
          <w:rFonts w:hAnsi="ＭＳ ゴシック" w:hint="eastAsia"/>
          <w:sz w:val="21"/>
          <w:szCs w:val="21"/>
        </w:rPr>
        <w:t xml:space="preserve">　</w:t>
      </w:r>
      <w:r w:rsidRPr="00C01D73">
        <w:rPr>
          <w:rFonts w:hAnsi="ＭＳ ゴシック" w:hint="eastAsia"/>
          <w:sz w:val="21"/>
          <w:szCs w:val="21"/>
          <w:lang w:eastAsia="zh-CN"/>
        </w:rPr>
        <w:t>年</w:t>
      </w:r>
      <w:r w:rsidRPr="00C01D73">
        <w:rPr>
          <w:rFonts w:hAnsi="ＭＳ ゴシック"/>
          <w:sz w:val="21"/>
          <w:szCs w:val="21"/>
          <w:lang w:eastAsia="zh-CN"/>
        </w:rPr>
        <w:t xml:space="preserve">    </w:t>
      </w:r>
      <w:r w:rsidR="001F5FE9">
        <w:rPr>
          <w:rFonts w:hAnsi="ＭＳ ゴシック" w:hint="eastAsia"/>
          <w:sz w:val="21"/>
          <w:szCs w:val="21"/>
        </w:rPr>
        <w:t xml:space="preserve">　</w:t>
      </w:r>
      <w:r w:rsidRPr="00C01D73">
        <w:rPr>
          <w:rFonts w:hAnsi="ＭＳ ゴシック" w:hint="eastAsia"/>
          <w:sz w:val="21"/>
          <w:szCs w:val="21"/>
          <w:lang w:eastAsia="zh-CN"/>
        </w:rPr>
        <w:t>月</w:t>
      </w:r>
      <w:r w:rsidR="007941CA" w:rsidRPr="00C01D73">
        <w:rPr>
          <w:rFonts w:hAnsi="ＭＳ ゴシック"/>
          <w:sz w:val="21"/>
          <w:szCs w:val="21"/>
          <w:lang w:eastAsia="zh-CN"/>
        </w:rPr>
        <w:t xml:space="preserve">  </w:t>
      </w:r>
      <w:r w:rsidR="001F5FE9">
        <w:rPr>
          <w:rFonts w:hAnsi="ＭＳ ゴシック" w:hint="eastAsia"/>
          <w:sz w:val="21"/>
          <w:szCs w:val="21"/>
        </w:rPr>
        <w:t xml:space="preserve">　</w:t>
      </w:r>
      <w:r w:rsidR="007941CA" w:rsidRPr="00C01D73">
        <w:rPr>
          <w:rFonts w:hAnsi="ＭＳ ゴシック"/>
          <w:sz w:val="21"/>
          <w:szCs w:val="21"/>
          <w:lang w:eastAsia="zh-CN"/>
        </w:rPr>
        <w:t xml:space="preserve">  </w:t>
      </w:r>
      <w:r w:rsidRPr="00C01D73">
        <w:rPr>
          <w:rFonts w:hAnsi="ＭＳ ゴシック" w:hint="eastAsia"/>
          <w:sz w:val="21"/>
          <w:szCs w:val="21"/>
          <w:lang w:eastAsia="zh-CN"/>
        </w:rPr>
        <w:t>日</w:t>
      </w:r>
    </w:p>
    <w:p w14:paraId="49ED2371" w14:textId="77777777" w:rsidR="00EE1A72" w:rsidRPr="00EE1A72" w:rsidRDefault="00EE1A72">
      <w:pPr>
        <w:spacing w:line="340" w:lineRule="exact"/>
        <w:rPr>
          <w:rFonts w:eastAsia="DengXian" w:hAnsi="ＭＳ ゴシック"/>
          <w:sz w:val="21"/>
          <w:szCs w:val="21"/>
          <w:lang w:eastAsia="zh-CN"/>
        </w:rPr>
      </w:pPr>
    </w:p>
    <w:p w14:paraId="29757075" w14:textId="77777777" w:rsidR="00A64A30" w:rsidRPr="00C01D73" w:rsidRDefault="00A64A30">
      <w:pPr>
        <w:spacing w:line="340" w:lineRule="exact"/>
        <w:ind w:left="1980" w:firstLine="680"/>
        <w:rPr>
          <w:rFonts w:hAnsi="ＭＳ ゴシック"/>
          <w:sz w:val="21"/>
          <w:szCs w:val="21"/>
        </w:rPr>
      </w:pPr>
      <w:r w:rsidRPr="00C01D73">
        <w:rPr>
          <w:rFonts w:hAnsi="ＭＳ ゴシック"/>
          <w:sz w:val="21"/>
          <w:szCs w:val="21"/>
          <w:lang w:eastAsia="zh-CN"/>
        </w:rPr>
        <w:t xml:space="preserve">    </w:t>
      </w:r>
      <w:r w:rsidR="001F5FE9">
        <w:rPr>
          <w:rFonts w:hAnsi="ＭＳ ゴシック" w:hint="eastAsia"/>
          <w:sz w:val="21"/>
          <w:szCs w:val="21"/>
        </w:rPr>
        <w:t xml:space="preserve">　　</w:t>
      </w:r>
      <w:r w:rsidR="00B00605" w:rsidRPr="00C01D73">
        <w:rPr>
          <w:rFonts w:hAnsi="ＭＳ ゴシック" w:hint="eastAsia"/>
          <w:sz w:val="21"/>
          <w:szCs w:val="21"/>
        </w:rPr>
        <w:t>旭川市緑が丘東２条１丁目１番１号</w:t>
      </w:r>
    </w:p>
    <w:p w14:paraId="1967FA25" w14:textId="77777777" w:rsidR="00A64A30" w:rsidRPr="00C01D73" w:rsidRDefault="00A64A30" w:rsidP="002C24D4">
      <w:pPr>
        <w:spacing w:line="340" w:lineRule="exact"/>
        <w:ind w:left="1980" w:firstLineChars="500" w:firstLine="998"/>
        <w:rPr>
          <w:rFonts w:hAnsi="ＭＳ ゴシック"/>
          <w:sz w:val="21"/>
          <w:szCs w:val="21"/>
        </w:rPr>
      </w:pPr>
      <w:r w:rsidRPr="00C01D73">
        <w:rPr>
          <w:rFonts w:hAnsi="ＭＳ ゴシック" w:hint="eastAsia"/>
          <w:sz w:val="21"/>
          <w:szCs w:val="21"/>
          <w:lang w:eastAsia="zh-CN"/>
        </w:rPr>
        <w:t>甲</w:t>
      </w:r>
      <w:r w:rsidRPr="00C01D73">
        <w:rPr>
          <w:rFonts w:hAnsi="ＭＳ ゴシック"/>
          <w:sz w:val="21"/>
          <w:szCs w:val="21"/>
          <w:lang w:eastAsia="zh-CN"/>
        </w:rPr>
        <w:t xml:space="preserve"> </w:t>
      </w:r>
      <w:r w:rsidR="002C24D4">
        <w:rPr>
          <w:rFonts w:hAnsi="ＭＳ ゴシック" w:hint="eastAsia"/>
          <w:sz w:val="21"/>
          <w:szCs w:val="21"/>
        </w:rPr>
        <w:t xml:space="preserve"> </w:t>
      </w:r>
      <w:r w:rsidRPr="00C01D73">
        <w:rPr>
          <w:rFonts w:hAnsi="ＭＳ ゴシック"/>
          <w:sz w:val="21"/>
          <w:szCs w:val="21"/>
          <w:lang w:eastAsia="zh-CN"/>
        </w:rPr>
        <w:t xml:space="preserve"> </w:t>
      </w:r>
      <w:r w:rsidR="00B00605" w:rsidRPr="00C01D73">
        <w:rPr>
          <w:rFonts w:hAnsi="ＭＳ ゴシック" w:hint="eastAsia"/>
          <w:sz w:val="21"/>
          <w:szCs w:val="21"/>
        </w:rPr>
        <w:t>国立大学法人旭川医科大学</w:t>
      </w:r>
    </w:p>
    <w:p w14:paraId="44F4156A" w14:textId="6820D018" w:rsidR="00A64A30" w:rsidRPr="00C01D73" w:rsidRDefault="00A64A30">
      <w:pPr>
        <w:spacing w:line="340" w:lineRule="exact"/>
        <w:ind w:left="1980" w:firstLine="680"/>
        <w:rPr>
          <w:rFonts w:hAnsi="ＭＳ ゴシック"/>
          <w:sz w:val="21"/>
          <w:szCs w:val="21"/>
          <w:lang w:eastAsia="zh-CN"/>
        </w:rPr>
      </w:pPr>
      <w:r w:rsidRPr="00C01D73">
        <w:rPr>
          <w:rFonts w:hAnsi="ＭＳ ゴシック"/>
          <w:sz w:val="21"/>
          <w:szCs w:val="21"/>
          <w:lang w:eastAsia="zh-CN"/>
        </w:rPr>
        <w:t xml:space="preserve">    </w:t>
      </w:r>
      <w:r w:rsidR="001F5FE9">
        <w:rPr>
          <w:rFonts w:hAnsi="ＭＳ ゴシック" w:hint="eastAsia"/>
          <w:sz w:val="21"/>
          <w:szCs w:val="21"/>
        </w:rPr>
        <w:t xml:space="preserve">　　</w:t>
      </w:r>
      <w:r w:rsidR="003B321D" w:rsidRPr="003B321D">
        <w:rPr>
          <w:rFonts w:hAnsi="ＭＳ ゴシック" w:hint="eastAsia"/>
          <w:sz w:val="21"/>
          <w:szCs w:val="21"/>
        </w:rPr>
        <w:t>学</w:t>
      </w:r>
      <w:r w:rsidR="00AA729A">
        <w:rPr>
          <w:rFonts w:hAnsi="ＭＳ ゴシック" w:hint="eastAsia"/>
          <w:sz w:val="21"/>
          <w:szCs w:val="21"/>
        </w:rPr>
        <w:t xml:space="preserve">　　</w:t>
      </w:r>
      <w:r w:rsidR="003B321D" w:rsidRPr="003B321D">
        <w:rPr>
          <w:rFonts w:hAnsi="ＭＳ ゴシック" w:hint="eastAsia"/>
          <w:sz w:val="21"/>
          <w:szCs w:val="21"/>
        </w:rPr>
        <w:t xml:space="preserve">長　　　　</w:t>
      </w:r>
      <w:r w:rsidR="00AA729A">
        <w:rPr>
          <w:rFonts w:hAnsi="ＭＳ ゴシック" w:hint="eastAsia"/>
          <w:sz w:val="21"/>
          <w:szCs w:val="21"/>
        </w:rPr>
        <w:t>西　川　祐　司</w:t>
      </w:r>
    </w:p>
    <w:p w14:paraId="62E65148" w14:textId="77777777" w:rsidR="00A64A30" w:rsidRPr="00C01D73" w:rsidRDefault="00A64A30">
      <w:pPr>
        <w:spacing w:line="340" w:lineRule="exact"/>
        <w:ind w:left="1980" w:firstLine="680"/>
        <w:rPr>
          <w:rFonts w:hAnsi="ＭＳ ゴシック"/>
          <w:sz w:val="21"/>
          <w:szCs w:val="21"/>
          <w:lang w:eastAsia="zh-CN"/>
        </w:rPr>
      </w:pPr>
    </w:p>
    <w:p w14:paraId="38C925D3" w14:textId="77777777" w:rsidR="00A64A30" w:rsidRPr="00CC2413" w:rsidRDefault="00A64A30">
      <w:pPr>
        <w:spacing w:line="340" w:lineRule="exact"/>
        <w:ind w:left="1980" w:firstLine="680"/>
        <w:rPr>
          <w:rFonts w:hAnsi="ＭＳ ゴシック"/>
          <w:sz w:val="21"/>
          <w:szCs w:val="21"/>
          <w:lang w:eastAsia="zh-CN"/>
        </w:rPr>
      </w:pPr>
      <w:r w:rsidRPr="00C01D73">
        <w:rPr>
          <w:rFonts w:hAnsi="ＭＳ ゴシック"/>
          <w:sz w:val="21"/>
          <w:szCs w:val="21"/>
          <w:lang w:eastAsia="zh-CN"/>
        </w:rPr>
        <w:t xml:space="preserve">    </w:t>
      </w:r>
      <w:r w:rsidR="001F5FE9">
        <w:rPr>
          <w:rFonts w:hAnsi="ＭＳ ゴシック" w:hint="eastAsia"/>
          <w:sz w:val="21"/>
          <w:szCs w:val="21"/>
        </w:rPr>
        <w:t xml:space="preserve">　　</w:t>
      </w:r>
      <w:r w:rsidR="002C24D4">
        <w:rPr>
          <w:rFonts w:hAnsi="ＭＳ ゴシック" w:hint="eastAsia"/>
          <w:sz w:val="21"/>
          <w:szCs w:val="21"/>
        </w:rPr>
        <w:t>（</w:t>
      </w:r>
      <w:r w:rsidRPr="00CC2413">
        <w:rPr>
          <w:rFonts w:hAnsi="ＭＳ ゴシック" w:hint="eastAsia"/>
          <w:sz w:val="21"/>
          <w:szCs w:val="21"/>
          <w:lang w:eastAsia="zh-CN"/>
        </w:rPr>
        <w:t>住</w:t>
      </w:r>
      <w:r w:rsidR="00B00605" w:rsidRPr="00CC2413">
        <w:rPr>
          <w:rFonts w:hAnsi="ＭＳ ゴシック" w:hint="eastAsia"/>
          <w:sz w:val="21"/>
          <w:szCs w:val="21"/>
        </w:rPr>
        <w:t xml:space="preserve">　</w:t>
      </w:r>
      <w:r w:rsidRPr="00CC2413">
        <w:rPr>
          <w:rFonts w:hAnsi="ＭＳ ゴシック" w:hint="eastAsia"/>
          <w:sz w:val="21"/>
          <w:szCs w:val="21"/>
          <w:lang w:eastAsia="zh-CN"/>
        </w:rPr>
        <w:t>所</w:t>
      </w:r>
      <w:r w:rsidRPr="00CC2413">
        <w:rPr>
          <w:rFonts w:hAnsi="ＭＳ ゴシック"/>
          <w:sz w:val="21"/>
          <w:szCs w:val="21"/>
          <w:lang w:eastAsia="zh-CN"/>
        </w:rPr>
        <w:t>）</w:t>
      </w:r>
    </w:p>
    <w:p w14:paraId="17BCF45C" w14:textId="77777777" w:rsidR="00A64A30" w:rsidRPr="00CC2413" w:rsidRDefault="00A64A30" w:rsidP="001F5FE9">
      <w:pPr>
        <w:spacing w:line="340" w:lineRule="exact"/>
        <w:ind w:left="1980" w:firstLineChars="500" w:firstLine="998"/>
        <w:rPr>
          <w:rFonts w:hAnsi="ＭＳ ゴシック"/>
          <w:sz w:val="21"/>
          <w:szCs w:val="21"/>
          <w:lang w:eastAsia="zh-CN"/>
        </w:rPr>
      </w:pPr>
      <w:r w:rsidRPr="00CC2413">
        <w:rPr>
          <w:rFonts w:hAnsi="ＭＳ ゴシック" w:hint="eastAsia"/>
          <w:sz w:val="21"/>
          <w:szCs w:val="21"/>
          <w:lang w:eastAsia="zh-CN"/>
        </w:rPr>
        <w:t>乙</w:t>
      </w:r>
      <w:r w:rsidRPr="00CC2413">
        <w:rPr>
          <w:rFonts w:hAnsi="ＭＳ ゴシック"/>
          <w:sz w:val="21"/>
          <w:szCs w:val="21"/>
          <w:lang w:eastAsia="zh-CN"/>
        </w:rPr>
        <w:t xml:space="preserve">  </w:t>
      </w:r>
      <w:r w:rsidR="001F5FE9">
        <w:rPr>
          <w:rFonts w:hAnsi="ＭＳ ゴシック" w:hint="eastAsia"/>
          <w:sz w:val="21"/>
          <w:szCs w:val="21"/>
        </w:rPr>
        <w:t xml:space="preserve"> </w:t>
      </w:r>
      <w:r w:rsidRPr="00CC2413">
        <w:rPr>
          <w:rFonts w:hAnsi="ＭＳ ゴシック"/>
          <w:sz w:val="21"/>
          <w:szCs w:val="21"/>
          <w:lang w:eastAsia="zh-CN"/>
        </w:rPr>
        <w:t>（</w:t>
      </w:r>
      <w:r w:rsidRPr="00CC2413">
        <w:rPr>
          <w:rFonts w:hAnsi="ＭＳ ゴシック" w:hint="eastAsia"/>
          <w:sz w:val="21"/>
          <w:szCs w:val="21"/>
          <w:lang w:eastAsia="zh-CN"/>
        </w:rPr>
        <w:t>名</w:t>
      </w:r>
      <w:r w:rsidR="00B00605" w:rsidRPr="00CC2413">
        <w:rPr>
          <w:rFonts w:hAnsi="ＭＳ ゴシック" w:hint="eastAsia"/>
          <w:sz w:val="21"/>
          <w:szCs w:val="21"/>
        </w:rPr>
        <w:t xml:space="preserve">　</w:t>
      </w:r>
      <w:r w:rsidRPr="00CC2413">
        <w:rPr>
          <w:rFonts w:hAnsi="ＭＳ ゴシック" w:hint="eastAsia"/>
          <w:sz w:val="21"/>
          <w:szCs w:val="21"/>
          <w:lang w:eastAsia="zh-CN"/>
        </w:rPr>
        <w:t>称</w:t>
      </w:r>
      <w:r w:rsidRPr="00CC2413">
        <w:rPr>
          <w:rFonts w:hAnsi="ＭＳ ゴシック"/>
          <w:sz w:val="21"/>
          <w:szCs w:val="21"/>
          <w:lang w:eastAsia="zh-CN"/>
        </w:rPr>
        <w:t>）</w:t>
      </w:r>
    </w:p>
    <w:p w14:paraId="46F725B1" w14:textId="77777777" w:rsidR="00A64A30" w:rsidRPr="00B9339B" w:rsidRDefault="00A64A30" w:rsidP="008B1EDB">
      <w:pPr>
        <w:spacing w:line="340" w:lineRule="exact"/>
        <w:ind w:left="1980" w:firstLine="680"/>
        <w:rPr>
          <w:rFonts w:hAnsi="ＭＳ ゴシック"/>
          <w:sz w:val="21"/>
          <w:szCs w:val="21"/>
          <w:u w:val="thick"/>
        </w:rPr>
      </w:pPr>
      <w:r w:rsidRPr="00CC2413">
        <w:rPr>
          <w:rFonts w:hAnsi="ＭＳ ゴシック"/>
          <w:sz w:val="21"/>
          <w:szCs w:val="21"/>
          <w:lang w:eastAsia="zh-CN"/>
        </w:rPr>
        <w:t xml:space="preserve">   </w:t>
      </w:r>
      <w:r w:rsidR="001F5FE9">
        <w:rPr>
          <w:rFonts w:hAnsi="ＭＳ ゴシック" w:hint="eastAsia"/>
          <w:sz w:val="21"/>
          <w:szCs w:val="21"/>
        </w:rPr>
        <w:t xml:space="preserve">　　</w:t>
      </w:r>
      <w:r w:rsidRPr="00CC2413">
        <w:rPr>
          <w:rFonts w:hAnsi="ＭＳ ゴシック"/>
          <w:sz w:val="21"/>
          <w:szCs w:val="21"/>
          <w:lang w:eastAsia="zh-CN"/>
        </w:rPr>
        <w:t xml:space="preserve"> </w:t>
      </w:r>
      <w:r w:rsidRPr="00CC2413">
        <w:rPr>
          <w:rFonts w:hAnsi="ＭＳ ゴシック"/>
          <w:sz w:val="21"/>
          <w:szCs w:val="21"/>
        </w:rPr>
        <w:t>（</w:t>
      </w:r>
      <w:r w:rsidRPr="00CC2413">
        <w:rPr>
          <w:rFonts w:hAnsi="ＭＳ ゴシック" w:hint="eastAsia"/>
          <w:sz w:val="21"/>
          <w:szCs w:val="21"/>
        </w:rPr>
        <w:t>代表者</w:t>
      </w:r>
      <w:r w:rsidRPr="00CC2413">
        <w:rPr>
          <w:rFonts w:hAnsi="ＭＳ ゴシック"/>
          <w:sz w:val="21"/>
          <w:szCs w:val="21"/>
        </w:rPr>
        <w:t>）</w:t>
      </w:r>
    </w:p>
    <w:sectPr w:rsidR="00A64A30" w:rsidRPr="00B9339B" w:rsidSect="00DC4E6A">
      <w:footerReference w:type="even" r:id="rId11"/>
      <w:footerReference w:type="default" r:id="rId12"/>
      <w:pgSz w:w="11906" w:h="16838" w:code="9"/>
      <w:pgMar w:top="1021" w:right="1134" w:bottom="851" w:left="1134" w:header="567" w:footer="454"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U" w:date="2021-12-22T08:50:00Z" w:initials="A">
    <w:p w14:paraId="119053CC" w14:textId="77777777" w:rsidR="00E80B96" w:rsidRDefault="00FC52EB">
      <w:pPr>
        <w:pStyle w:val="aa"/>
      </w:pPr>
      <w:r>
        <w:rPr>
          <w:rStyle w:val="a9"/>
        </w:rPr>
        <w:annotationRef/>
      </w:r>
      <w:r w:rsidR="00E80B96">
        <w:rPr>
          <w:rFonts w:hint="eastAsia"/>
        </w:rPr>
        <w:t>Word「変更履歴の記録」を解除しないでください</w:t>
      </w:r>
      <w:r w:rsidR="000E01E4">
        <w:rPr>
          <w:rFonts w:hint="eastAsia"/>
        </w:rPr>
        <w:t>。</w:t>
      </w:r>
    </w:p>
    <w:p w14:paraId="68EB81DD" w14:textId="77777777" w:rsidR="00FC52EB" w:rsidRDefault="00E80B96">
      <w:pPr>
        <w:pStyle w:val="aa"/>
      </w:pPr>
      <w:r>
        <w:rPr>
          <w:rFonts w:hint="eastAsia"/>
        </w:rPr>
        <w:t>（変更履歴の記録を残してください</w:t>
      </w:r>
      <w:r w:rsidR="000E01E4">
        <w:rPr>
          <w:rFonts w:hint="eastAsia"/>
        </w:rPr>
        <w:t>。</w:t>
      </w:r>
      <w:r>
        <w:rPr>
          <w:rFonts w:hint="eastAsia"/>
        </w:rPr>
        <w:t>）</w:t>
      </w:r>
    </w:p>
  </w:comment>
  <w:comment w:id="2" w:author="AMU" w:date="2021-12-22T08:53:00Z" w:initials="A">
    <w:p w14:paraId="2DE1E370" w14:textId="77777777" w:rsidR="00E80B96" w:rsidRDefault="00E80B96">
      <w:pPr>
        <w:pStyle w:val="aa"/>
      </w:pPr>
      <w:r>
        <w:rPr>
          <w:rStyle w:val="a9"/>
        </w:rPr>
        <w:annotationRef/>
      </w:r>
      <w:r>
        <w:rPr>
          <w:rFonts w:hint="eastAsia"/>
        </w:rPr>
        <w:t>IRB承認後に当院で記入します</w:t>
      </w:r>
      <w:r w:rsidR="000E01E4">
        <w:rPr>
          <w:rFonts w:hint="eastAsia"/>
        </w:rPr>
        <w:t>。</w:t>
      </w:r>
    </w:p>
  </w:comment>
  <w:comment w:id="3" w:author="AMU" w:date="2021-12-22T08:55:00Z" w:initials="A">
    <w:p w14:paraId="4DDF0598" w14:textId="77777777" w:rsidR="00E80B96" w:rsidRDefault="00E80B96">
      <w:pPr>
        <w:pStyle w:val="aa"/>
      </w:pPr>
      <w:r>
        <w:rPr>
          <w:rStyle w:val="a9"/>
        </w:rPr>
        <w:annotationRef/>
      </w:r>
      <w:r>
        <w:rPr>
          <w:rFonts w:hint="eastAsia"/>
        </w:rPr>
        <w:t>「医療機器」「再生医療等製品」「歯科用医薬品」の場合は修正</w:t>
      </w:r>
      <w:r w:rsidR="000E01E4">
        <w:rPr>
          <w:rFonts w:hint="eastAsia"/>
        </w:rPr>
        <w:t>してください。</w:t>
      </w:r>
    </w:p>
  </w:comment>
  <w:comment w:id="4" w:author="AMU" w:date="2021-12-22T09:00:00Z" w:initials="A">
    <w:p w14:paraId="7FE6841D" w14:textId="77777777" w:rsidR="000E01E4" w:rsidRDefault="002C644A" w:rsidP="002C644A">
      <w:pPr>
        <w:pStyle w:val="aa"/>
      </w:pPr>
      <w:r>
        <w:rPr>
          <w:rStyle w:val="a9"/>
        </w:rPr>
        <w:annotationRef/>
      </w:r>
      <w:r>
        <w:rPr>
          <w:rFonts w:hint="eastAsia"/>
        </w:rPr>
        <w:t>症例登録のみ</w:t>
      </w:r>
      <w:r w:rsidR="000E01E4">
        <w:rPr>
          <w:rFonts w:hint="eastAsia"/>
        </w:rPr>
        <w:t>へ</w:t>
      </w:r>
      <w:r>
        <w:rPr>
          <w:rFonts w:hint="eastAsia"/>
        </w:rPr>
        <w:t>移行する可能性がある場合は、</w:t>
      </w:r>
    </w:p>
    <w:p w14:paraId="49673BF4" w14:textId="77777777" w:rsidR="002C644A" w:rsidRDefault="002C644A" w:rsidP="002C644A">
      <w:pPr>
        <w:pStyle w:val="aa"/>
      </w:pPr>
      <w:r>
        <w:rPr>
          <w:rFonts w:hint="eastAsia"/>
        </w:rPr>
        <w:t>その旨記載して下さい。</w:t>
      </w:r>
    </w:p>
    <w:p w14:paraId="1873DD61" w14:textId="77777777" w:rsidR="000E01E4" w:rsidRDefault="002C644A" w:rsidP="002C644A">
      <w:pPr>
        <w:pStyle w:val="aa"/>
        <w:rPr>
          <w:color w:val="000000"/>
          <w:sz w:val="20"/>
        </w:rPr>
      </w:pPr>
      <w:r w:rsidRPr="005A35F6">
        <w:rPr>
          <w:rFonts w:hint="eastAsia"/>
          <w:sz w:val="20"/>
        </w:rPr>
        <w:t>記載例</w:t>
      </w:r>
      <w:r w:rsidR="000E01E4">
        <w:rPr>
          <w:rFonts w:hint="eastAsia"/>
          <w:sz w:val="20"/>
        </w:rPr>
        <w:t>：</w:t>
      </w:r>
      <w:r w:rsidRPr="005A35F6">
        <w:rPr>
          <w:rFonts w:hint="eastAsia"/>
          <w:sz w:val="20"/>
        </w:rPr>
        <w:t>一定</w:t>
      </w:r>
      <w:r w:rsidR="000E01E4">
        <w:rPr>
          <w:rFonts w:hint="eastAsia"/>
          <w:sz w:val="20"/>
        </w:rPr>
        <w:t>数</w:t>
      </w:r>
      <w:r w:rsidRPr="005A35F6">
        <w:rPr>
          <w:rFonts w:hint="eastAsia"/>
          <w:sz w:val="20"/>
        </w:rPr>
        <w:t>の調査票</w:t>
      </w:r>
      <w:r w:rsidR="000E01E4">
        <w:rPr>
          <w:rFonts w:hint="eastAsia"/>
          <w:sz w:val="20"/>
        </w:rPr>
        <w:t>回収</w:t>
      </w:r>
      <w:r w:rsidRPr="005A35F6">
        <w:rPr>
          <w:rFonts w:hint="eastAsia"/>
          <w:sz w:val="20"/>
        </w:rPr>
        <w:t>後は</w:t>
      </w:r>
      <w:r w:rsidRPr="005A35F6">
        <w:rPr>
          <w:rFonts w:hint="eastAsia"/>
          <w:color w:val="000000"/>
          <w:sz w:val="20"/>
        </w:rPr>
        <w:t>症例登録のみ</w:t>
      </w:r>
    </w:p>
    <w:p w14:paraId="30008EA2" w14:textId="77777777" w:rsidR="000E01E4" w:rsidRDefault="000E01E4" w:rsidP="002C644A">
      <w:pPr>
        <w:pStyle w:val="aa"/>
        <w:rPr>
          <w:color w:val="000000"/>
          <w:sz w:val="20"/>
        </w:rPr>
      </w:pPr>
      <w:r>
        <w:rPr>
          <w:rFonts w:hint="eastAsia"/>
          <w:color w:val="000000"/>
          <w:sz w:val="20"/>
        </w:rPr>
        <w:t xml:space="preserve">　へ移行するが、必要に応じて</w:t>
      </w:r>
      <w:r w:rsidR="002C644A" w:rsidRPr="005A35F6">
        <w:rPr>
          <w:rFonts w:hint="eastAsia"/>
          <w:color w:val="000000"/>
          <w:sz w:val="20"/>
        </w:rPr>
        <w:t>、乙は甲に調査</w:t>
      </w:r>
    </w:p>
    <w:p w14:paraId="206C9FC4" w14:textId="77777777" w:rsidR="002C644A" w:rsidRDefault="000E01E4" w:rsidP="002C644A">
      <w:pPr>
        <w:pStyle w:val="aa"/>
      </w:pPr>
      <w:r>
        <w:rPr>
          <w:rFonts w:hint="eastAsia"/>
          <w:sz w:val="20"/>
        </w:rPr>
        <w:t xml:space="preserve">　</w:t>
      </w:r>
      <w:r w:rsidR="002C644A" w:rsidRPr="005A35F6">
        <w:rPr>
          <w:rFonts w:hint="eastAsia"/>
          <w:sz w:val="20"/>
        </w:rPr>
        <w:t>票の作成を依頼することができる。</w:t>
      </w:r>
    </w:p>
  </w:comment>
  <w:comment w:id="5" w:author="AMU" w:date="2021-12-22T09:18:00Z" w:initials="A">
    <w:p w14:paraId="0239DD8D" w14:textId="77777777" w:rsidR="000E01E4" w:rsidRDefault="000E01E4">
      <w:pPr>
        <w:pStyle w:val="aa"/>
      </w:pPr>
      <w:r>
        <w:rPr>
          <w:rStyle w:val="a9"/>
        </w:rPr>
        <w:annotationRef/>
      </w:r>
      <w:r>
        <w:rPr>
          <w:rFonts w:hint="eastAsia"/>
        </w:rPr>
        <w:t>全例調査の場合は「全例」と記載してください。</w:t>
      </w:r>
    </w:p>
  </w:comment>
  <w:comment w:id="6" w:author="AMU" w:date="2021-12-22T09:20:00Z" w:initials="A">
    <w:p w14:paraId="00F5184F" w14:textId="77777777" w:rsidR="0015436A" w:rsidRDefault="000E01E4">
      <w:pPr>
        <w:pStyle w:val="aa"/>
      </w:pPr>
      <w:r>
        <w:rPr>
          <w:rStyle w:val="a9"/>
        </w:rPr>
        <w:annotationRef/>
      </w:r>
      <w:r>
        <w:rPr>
          <w:rFonts w:hint="eastAsia"/>
        </w:rPr>
        <w:t>製造販売後調査：実施要綱上の期間</w:t>
      </w:r>
    </w:p>
    <w:p w14:paraId="55B23703" w14:textId="77777777" w:rsidR="000E01E4" w:rsidRDefault="000E01E4">
      <w:pPr>
        <w:pStyle w:val="aa"/>
      </w:pPr>
      <w:r>
        <w:rPr>
          <w:rFonts w:hint="eastAsia"/>
        </w:rPr>
        <w:t xml:space="preserve">　（日付ではなく文言での記載も可能</w:t>
      </w:r>
      <w:r w:rsidR="0015436A">
        <w:rPr>
          <w:rFonts w:hint="eastAsia"/>
        </w:rPr>
        <w:t>）</w:t>
      </w:r>
    </w:p>
    <w:p w14:paraId="30F5544A" w14:textId="77777777" w:rsidR="0015436A" w:rsidRDefault="0015436A">
      <w:pPr>
        <w:pStyle w:val="aa"/>
      </w:pPr>
      <w:r>
        <w:rPr>
          <w:rFonts w:hint="eastAsia"/>
        </w:rPr>
        <w:t>副作用・感染症報告：副作用発現日～転帰日</w:t>
      </w:r>
    </w:p>
  </w:comment>
  <w:comment w:id="7" w:author="AMU" w:date="2021-12-22T09:23:00Z" w:initials="A">
    <w:p w14:paraId="4EAF5853" w14:textId="77777777" w:rsidR="0015436A" w:rsidRDefault="0015436A">
      <w:pPr>
        <w:pStyle w:val="aa"/>
      </w:pPr>
      <w:r>
        <w:rPr>
          <w:rStyle w:val="a9"/>
        </w:rPr>
        <w:annotationRef/>
      </w:r>
      <w:r>
        <w:rPr>
          <w:rFonts w:hint="eastAsia"/>
        </w:rPr>
        <w:t>開始日は、IRB承認後に当院で記載しますので、</w:t>
      </w:r>
    </w:p>
    <w:p w14:paraId="37DC3FE5" w14:textId="77777777" w:rsidR="0015436A" w:rsidRDefault="0015436A">
      <w:pPr>
        <w:pStyle w:val="aa"/>
      </w:pPr>
      <w:r>
        <w:rPr>
          <w:rFonts w:hint="eastAsia"/>
        </w:rPr>
        <w:t>空白のままとしてください。</w:t>
      </w:r>
    </w:p>
    <w:p w14:paraId="178C0292" w14:textId="77777777" w:rsidR="0015436A" w:rsidRDefault="0015436A">
      <w:pPr>
        <w:pStyle w:val="aa"/>
      </w:pPr>
      <w:r>
        <w:rPr>
          <w:rFonts w:hint="eastAsia"/>
        </w:rPr>
        <w:t>終了日は、経費請求</w:t>
      </w:r>
      <w:r w:rsidR="00296C3D">
        <w:rPr>
          <w:rFonts w:hint="eastAsia"/>
        </w:rPr>
        <w:t>及び</w:t>
      </w:r>
      <w:r>
        <w:rPr>
          <w:rFonts w:hint="eastAsia"/>
        </w:rPr>
        <w:t>入金後会計処理の都合上、調査期間終了日の翌年度末としてください。</w:t>
      </w:r>
    </w:p>
    <w:p w14:paraId="714B4E5D" w14:textId="77777777" w:rsidR="0015436A" w:rsidRDefault="0015436A">
      <w:pPr>
        <w:pStyle w:val="aa"/>
      </w:pPr>
      <w:r>
        <w:rPr>
          <w:rFonts w:hint="eastAsia"/>
        </w:rPr>
        <w:t>※年度初め：4月1日</w:t>
      </w:r>
    </w:p>
  </w:comment>
  <w:comment w:id="8" w:author="AMU" w:date="2021-12-22T09:28:00Z" w:initials="A">
    <w:p w14:paraId="710A2FE2" w14:textId="77777777" w:rsidR="0015436A" w:rsidRDefault="0015436A">
      <w:pPr>
        <w:pStyle w:val="aa"/>
      </w:pPr>
      <w:r>
        <w:rPr>
          <w:rStyle w:val="a9"/>
        </w:rPr>
        <w:annotationRef/>
      </w:r>
      <w:r>
        <w:rPr>
          <w:rFonts w:hint="eastAsia"/>
        </w:rPr>
        <w:t>「医療機器」「再生医療等製品」「歯科用医薬品」の場合は修正してください。</w:t>
      </w:r>
    </w:p>
  </w:comment>
  <w:comment w:id="9" w:author="AMU" w:date="2022-01-06T09:23:00Z" w:initials="A">
    <w:p w14:paraId="2EDBD2BC" w14:textId="77777777" w:rsidR="001A335E" w:rsidRDefault="001A335E">
      <w:pPr>
        <w:pStyle w:val="aa"/>
      </w:pPr>
      <w:r>
        <w:rPr>
          <w:rStyle w:val="a9"/>
        </w:rPr>
        <w:annotationRef/>
      </w:r>
      <w:r>
        <w:rPr>
          <w:rFonts w:hint="eastAsia"/>
        </w:rPr>
        <w:t>以下の金額を記載してください。</w:t>
      </w:r>
    </w:p>
    <w:p w14:paraId="423043D9" w14:textId="77777777" w:rsidR="001A335E" w:rsidRDefault="001A335E">
      <w:pPr>
        <w:pStyle w:val="aa"/>
      </w:pPr>
      <w:r>
        <w:rPr>
          <w:rFonts w:hint="eastAsia"/>
        </w:rPr>
        <w:t xml:space="preserve">　一般使用成績調査：31,460円</w:t>
      </w:r>
    </w:p>
    <w:p w14:paraId="50A7B598" w14:textId="77777777" w:rsidR="001A335E" w:rsidRDefault="001A335E">
      <w:pPr>
        <w:pStyle w:val="aa"/>
      </w:pPr>
      <w:r>
        <w:rPr>
          <w:rFonts w:hint="eastAsia"/>
        </w:rPr>
        <w:t xml:space="preserve">　特定使用成績調査：47,190円</w:t>
      </w:r>
    </w:p>
    <w:p w14:paraId="4CEE7949" w14:textId="77777777" w:rsidR="001A335E" w:rsidRDefault="001A335E">
      <w:pPr>
        <w:pStyle w:val="aa"/>
      </w:pPr>
      <w:r>
        <w:rPr>
          <w:rFonts w:hint="eastAsia"/>
        </w:rPr>
        <w:t xml:space="preserve">　使用成績比較調査：47,190円</w:t>
      </w:r>
    </w:p>
    <w:p w14:paraId="73AFC307" w14:textId="77777777" w:rsidR="001A335E" w:rsidRDefault="001A335E">
      <w:pPr>
        <w:pStyle w:val="aa"/>
      </w:pPr>
      <w:r>
        <w:rPr>
          <w:rFonts w:hint="eastAsia"/>
        </w:rPr>
        <w:t xml:space="preserve">　副作用・感染症報告：31,460円</w:t>
      </w:r>
    </w:p>
  </w:comment>
  <w:comment w:id="10" w:author="AMU" w:date="2021-12-22T09:30:00Z" w:initials="A">
    <w:p w14:paraId="38D9D7C2" w14:textId="77777777" w:rsidR="0015436A" w:rsidRDefault="0015436A">
      <w:pPr>
        <w:pStyle w:val="aa"/>
      </w:pPr>
      <w:r>
        <w:rPr>
          <w:rStyle w:val="a9"/>
        </w:rPr>
        <w:annotationRef/>
      </w:r>
      <w:r>
        <w:rPr>
          <w:rFonts w:hint="eastAsia"/>
        </w:rPr>
        <w:t>発行日を基準とした期限設定をお願いしています。</w:t>
      </w:r>
    </w:p>
    <w:p w14:paraId="1836FCD4" w14:textId="77777777" w:rsidR="0015436A" w:rsidRDefault="0015436A">
      <w:pPr>
        <w:pStyle w:val="aa"/>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EB81DD" w15:done="0"/>
  <w15:commentEx w15:paraId="2DE1E370" w15:done="0"/>
  <w15:commentEx w15:paraId="4DDF0598" w15:done="0"/>
  <w15:commentEx w15:paraId="206C9FC4" w15:done="0"/>
  <w15:commentEx w15:paraId="0239DD8D" w15:done="0"/>
  <w15:commentEx w15:paraId="30F5544A" w15:done="0"/>
  <w15:commentEx w15:paraId="714B4E5D" w15:done="0"/>
  <w15:commentEx w15:paraId="710A2FE2" w15:done="0"/>
  <w15:commentEx w15:paraId="73AFC307" w15:done="0"/>
  <w15:commentEx w15:paraId="1836F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EB81DD" w16cid:durableId="256D6552"/>
  <w16cid:commentId w16cid:paraId="2DE1E370" w16cid:durableId="256D660D"/>
  <w16cid:commentId w16cid:paraId="4DDF0598" w16cid:durableId="256D6690"/>
  <w16cid:commentId w16cid:paraId="206C9FC4" w16cid:durableId="256D67C2"/>
  <w16cid:commentId w16cid:paraId="0239DD8D" w16cid:durableId="256D6BF0"/>
  <w16cid:commentId w16cid:paraId="30F5544A" w16cid:durableId="256D6C7B"/>
  <w16cid:commentId w16cid:paraId="714B4E5D" w16cid:durableId="256D6D03"/>
  <w16cid:commentId w16cid:paraId="710A2FE2" w16cid:durableId="256D6E2F"/>
  <w16cid:commentId w16cid:paraId="73AFC307" w16cid:durableId="25813375"/>
  <w16cid:commentId w16cid:paraId="1836FCD4" w16cid:durableId="256D6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8D5AC" w14:textId="77777777" w:rsidR="00FB5CCE" w:rsidRDefault="00FB5CCE">
      <w:r>
        <w:separator/>
      </w:r>
    </w:p>
  </w:endnote>
  <w:endnote w:type="continuationSeparator" w:id="0">
    <w:p w14:paraId="1919B7A8" w14:textId="77777777" w:rsidR="00FB5CCE" w:rsidRDefault="00FB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8133" w14:textId="77777777" w:rsidR="001E4820" w:rsidRDefault="001E4820"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7AB5CA4" w14:textId="77777777" w:rsidR="001E4820" w:rsidRDefault="001E48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B7D1" w14:textId="77777777" w:rsidR="001E4820" w:rsidRDefault="001E4820"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0E54">
      <w:rPr>
        <w:rStyle w:val="a7"/>
        <w:noProof/>
      </w:rPr>
      <w:t>1</w:t>
    </w:r>
    <w:r>
      <w:rPr>
        <w:rStyle w:val="a7"/>
      </w:rPr>
      <w:fldChar w:fldCharType="end"/>
    </w:r>
  </w:p>
  <w:p w14:paraId="3A72C7E2" w14:textId="77777777" w:rsidR="001E4820" w:rsidRDefault="001E48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E95DE" w14:textId="77777777" w:rsidR="00FB5CCE" w:rsidRDefault="00FB5CCE">
      <w:r>
        <w:separator/>
      </w:r>
    </w:p>
  </w:footnote>
  <w:footnote w:type="continuationSeparator" w:id="0">
    <w:p w14:paraId="01F4618C" w14:textId="77777777" w:rsidR="00FB5CCE" w:rsidRDefault="00FB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34D3"/>
    <w:multiLevelType w:val="hybridMultilevel"/>
    <w:tmpl w:val="9AEA7D74"/>
    <w:lvl w:ilvl="0" w:tplc="01465D7E">
      <w:start w:val="1"/>
      <w:numFmt w:val="decimal"/>
      <w:lvlText w:val="（%1）"/>
      <w:lvlJc w:val="left"/>
      <w:pPr>
        <w:ind w:left="420" w:hanging="420"/>
      </w:pPr>
      <w:rPr>
        <w:rFonts w:hint="eastAsia"/>
      </w:rPr>
    </w:lvl>
    <w:lvl w:ilvl="1" w:tplc="9C3C4D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B1E59"/>
    <w:multiLevelType w:val="hybridMultilevel"/>
    <w:tmpl w:val="8402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74919F1"/>
    <w:multiLevelType w:val="hybridMultilevel"/>
    <w:tmpl w:val="B10827DE"/>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 w15:restartNumberingAfterBreak="0">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4" w15:restartNumberingAfterBreak="0">
    <w:nsid w:val="6CE971CF"/>
    <w:multiLevelType w:val="hybridMultilevel"/>
    <w:tmpl w:val="C45C785E"/>
    <w:lvl w:ilvl="0" w:tplc="442E266E">
      <w:start w:val="1"/>
      <w:numFmt w:val="decimalEnclosedCircle"/>
      <w:lvlText w:val="%1"/>
      <w:lvlJc w:val="left"/>
      <w:pPr>
        <w:ind w:left="1239" w:hanging="42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5" w15:restartNumberingAfterBreak="0">
    <w:nsid w:val="7B4721D8"/>
    <w:multiLevelType w:val="hybridMultilevel"/>
    <w:tmpl w:val="CF48B4CE"/>
    <w:lvl w:ilvl="0" w:tplc="44AE20E0">
      <w:start w:val="1"/>
      <w:numFmt w:val="decimal"/>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16B23"/>
    <w:rsid w:val="00023DAD"/>
    <w:rsid w:val="00036C87"/>
    <w:rsid w:val="00047877"/>
    <w:rsid w:val="00052D53"/>
    <w:rsid w:val="00055AAA"/>
    <w:rsid w:val="000605F9"/>
    <w:rsid w:val="00064818"/>
    <w:rsid w:val="00066FA5"/>
    <w:rsid w:val="00072F07"/>
    <w:rsid w:val="00073502"/>
    <w:rsid w:val="0008585A"/>
    <w:rsid w:val="00092691"/>
    <w:rsid w:val="000A5366"/>
    <w:rsid w:val="000C018D"/>
    <w:rsid w:val="000C05F4"/>
    <w:rsid w:val="000D5479"/>
    <w:rsid w:val="000D67E4"/>
    <w:rsid w:val="000E01E4"/>
    <w:rsid w:val="00105EF8"/>
    <w:rsid w:val="00117D42"/>
    <w:rsid w:val="0012670E"/>
    <w:rsid w:val="001271A7"/>
    <w:rsid w:val="00132B04"/>
    <w:rsid w:val="001358BE"/>
    <w:rsid w:val="00142A98"/>
    <w:rsid w:val="00150C99"/>
    <w:rsid w:val="0015436A"/>
    <w:rsid w:val="00154959"/>
    <w:rsid w:val="001669D8"/>
    <w:rsid w:val="00173336"/>
    <w:rsid w:val="00173603"/>
    <w:rsid w:val="00174F74"/>
    <w:rsid w:val="00187CA0"/>
    <w:rsid w:val="001936A3"/>
    <w:rsid w:val="00193802"/>
    <w:rsid w:val="00197A25"/>
    <w:rsid w:val="001A335E"/>
    <w:rsid w:val="001B5116"/>
    <w:rsid w:val="001D1908"/>
    <w:rsid w:val="001E4820"/>
    <w:rsid w:val="001E51FC"/>
    <w:rsid w:val="001F2756"/>
    <w:rsid w:val="001F5FE9"/>
    <w:rsid w:val="002170BB"/>
    <w:rsid w:val="002179E3"/>
    <w:rsid w:val="00224BFA"/>
    <w:rsid w:val="00232CAB"/>
    <w:rsid w:val="002346B4"/>
    <w:rsid w:val="00272ECD"/>
    <w:rsid w:val="002877D0"/>
    <w:rsid w:val="00296C3D"/>
    <w:rsid w:val="002C0E54"/>
    <w:rsid w:val="002C24D4"/>
    <w:rsid w:val="002C644A"/>
    <w:rsid w:val="002E28A6"/>
    <w:rsid w:val="002E2B2E"/>
    <w:rsid w:val="002E6B43"/>
    <w:rsid w:val="0030571B"/>
    <w:rsid w:val="00312437"/>
    <w:rsid w:val="00340EFE"/>
    <w:rsid w:val="00361907"/>
    <w:rsid w:val="00362B98"/>
    <w:rsid w:val="003701CE"/>
    <w:rsid w:val="00375A0D"/>
    <w:rsid w:val="0039063B"/>
    <w:rsid w:val="003941DF"/>
    <w:rsid w:val="00396086"/>
    <w:rsid w:val="003A2603"/>
    <w:rsid w:val="003A3812"/>
    <w:rsid w:val="003B321D"/>
    <w:rsid w:val="003B7CE0"/>
    <w:rsid w:val="003F7612"/>
    <w:rsid w:val="00405A3F"/>
    <w:rsid w:val="00436EB8"/>
    <w:rsid w:val="0044252C"/>
    <w:rsid w:val="00447D0F"/>
    <w:rsid w:val="00450BE0"/>
    <w:rsid w:val="00452FCD"/>
    <w:rsid w:val="004570FB"/>
    <w:rsid w:val="004726CE"/>
    <w:rsid w:val="004B513F"/>
    <w:rsid w:val="004D2F77"/>
    <w:rsid w:val="004E04AF"/>
    <w:rsid w:val="004E737E"/>
    <w:rsid w:val="00510A15"/>
    <w:rsid w:val="00535D20"/>
    <w:rsid w:val="005600BD"/>
    <w:rsid w:val="005A1A80"/>
    <w:rsid w:val="005A35F6"/>
    <w:rsid w:val="005B3DD7"/>
    <w:rsid w:val="005B7332"/>
    <w:rsid w:val="005E5E27"/>
    <w:rsid w:val="005E7273"/>
    <w:rsid w:val="005F0B4C"/>
    <w:rsid w:val="006009E7"/>
    <w:rsid w:val="00654B2B"/>
    <w:rsid w:val="006633C8"/>
    <w:rsid w:val="006642E1"/>
    <w:rsid w:val="00672AA8"/>
    <w:rsid w:val="006C1EEF"/>
    <w:rsid w:val="006C6779"/>
    <w:rsid w:val="006C6B21"/>
    <w:rsid w:val="006D60CF"/>
    <w:rsid w:val="006E252B"/>
    <w:rsid w:val="006F0085"/>
    <w:rsid w:val="006F4FAF"/>
    <w:rsid w:val="00711926"/>
    <w:rsid w:val="00712509"/>
    <w:rsid w:val="00715D12"/>
    <w:rsid w:val="007179F4"/>
    <w:rsid w:val="00755084"/>
    <w:rsid w:val="007868B2"/>
    <w:rsid w:val="007941CA"/>
    <w:rsid w:val="007B696C"/>
    <w:rsid w:val="007B6AEE"/>
    <w:rsid w:val="007C5AB8"/>
    <w:rsid w:val="007D379A"/>
    <w:rsid w:val="007D588C"/>
    <w:rsid w:val="007E0E0E"/>
    <w:rsid w:val="007E260F"/>
    <w:rsid w:val="007E36A1"/>
    <w:rsid w:val="007E418F"/>
    <w:rsid w:val="007F4382"/>
    <w:rsid w:val="007F73AB"/>
    <w:rsid w:val="00804769"/>
    <w:rsid w:val="00805BA2"/>
    <w:rsid w:val="0082676F"/>
    <w:rsid w:val="008316E3"/>
    <w:rsid w:val="00844DB5"/>
    <w:rsid w:val="00850099"/>
    <w:rsid w:val="00863745"/>
    <w:rsid w:val="0086626A"/>
    <w:rsid w:val="008716F0"/>
    <w:rsid w:val="008868AD"/>
    <w:rsid w:val="00892017"/>
    <w:rsid w:val="00895F72"/>
    <w:rsid w:val="008A0B4E"/>
    <w:rsid w:val="008A4E1E"/>
    <w:rsid w:val="008B1EDB"/>
    <w:rsid w:val="008E1D74"/>
    <w:rsid w:val="00930538"/>
    <w:rsid w:val="00937449"/>
    <w:rsid w:val="00953CE7"/>
    <w:rsid w:val="0096007D"/>
    <w:rsid w:val="009816C4"/>
    <w:rsid w:val="00984E5B"/>
    <w:rsid w:val="009941D5"/>
    <w:rsid w:val="00995124"/>
    <w:rsid w:val="0099639B"/>
    <w:rsid w:val="009B3CCB"/>
    <w:rsid w:val="009B62FE"/>
    <w:rsid w:val="009C0367"/>
    <w:rsid w:val="009E5E2A"/>
    <w:rsid w:val="00A20181"/>
    <w:rsid w:val="00A22332"/>
    <w:rsid w:val="00A24BA5"/>
    <w:rsid w:val="00A64A30"/>
    <w:rsid w:val="00A80B16"/>
    <w:rsid w:val="00A855C5"/>
    <w:rsid w:val="00AA0CE4"/>
    <w:rsid w:val="00AA33EF"/>
    <w:rsid w:val="00AA4FB8"/>
    <w:rsid w:val="00AA729A"/>
    <w:rsid w:val="00AB5731"/>
    <w:rsid w:val="00AB5927"/>
    <w:rsid w:val="00AD41CF"/>
    <w:rsid w:val="00AD4A95"/>
    <w:rsid w:val="00AD5AF2"/>
    <w:rsid w:val="00AE50EA"/>
    <w:rsid w:val="00AE59CF"/>
    <w:rsid w:val="00AE5F6D"/>
    <w:rsid w:val="00B00605"/>
    <w:rsid w:val="00B0228E"/>
    <w:rsid w:val="00B32C33"/>
    <w:rsid w:val="00B41B0A"/>
    <w:rsid w:val="00B6139D"/>
    <w:rsid w:val="00B76423"/>
    <w:rsid w:val="00B9094C"/>
    <w:rsid w:val="00B9339B"/>
    <w:rsid w:val="00BB5F9E"/>
    <w:rsid w:val="00BD0E42"/>
    <w:rsid w:val="00BE4BDC"/>
    <w:rsid w:val="00BE7927"/>
    <w:rsid w:val="00C01C0B"/>
    <w:rsid w:val="00C01D73"/>
    <w:rsid w:val="00C11B0A"/>
    <w:rsid w:val="00C2319F"/>
    <w:rsid w:val="00C24E88"/>
    <w:rsid w:val="00C33A86"/>
    <w:rsid w:val="00C3688B"/>
    <w:rsid w:val="00C476D1"/>
    <w:rsid w:val="00C53220"/>
    <w:rsid w:val="00C64EA5"/>
    <w:rsid w:val="00C87761"/>
    <w:rsid w:val="00CA06BA"/>
    <w:rsid w:val="00CC2413"/>
    <w:rsid w:val="00CC6810"/>
    <w:rsid w:val="00CE2704"/>
    <w:rsid w:val="00CF4295"/>
    <w:rsid w:val="00D02484"/>
    <w:rsid w:val="00D174F2"/>
    <w:rsid w:val="00D44B95"/>
    <w:rsid w:val="00D54907"/>
    <w:rsid w:val="00D57B69"/>
    <w:rsid w:val="00DA21E6"/>
    <w:rsid w:val="00DB60E1"/>
    <w:rsid w:val="00DC4E6A"/>
    <w:rsid w:val="00DD11FF"/>
    <w:rsid w:val="00DF1B20"/>
    <w:rsid w:val="00E01972"/>
    <w:rsid w:val="00E04B28"/>
    <w:rsid w:val="00E05737"/>
    <w:rsid w:val="00E14C9F"/>
    <w:rsid w:val="00E25D94"/>
    <w:rsid w:val="00E3676B"/>
    <w:rsid w:val="00E51108"/>
    <w:rsid w:val="00E64DB0"/>
    <w:rsid w:val="00E75F25"/>
    <w:rsid w:val="00E80B96"/>
    <w:rsid w:val="00EB20CD"/>
    <w:rsid w:val="00EC58A8"/>
    <w:rsid w:val="00EE1A72"/>
    <w:rsid w:val="00EF0273"/>
    <w:rsid w:val="00EF2B72"/>
    <w:rsid w:val="00EF3E9B"/>
    <w:rsid w:val="00F013C6"/>
    <w:rsid w:val="00F017CA"/>
    <w:rsid w:val="00F0393D"/>
    <w:rsid w:val="00F06B1F"/>
    <w:rsid w:val="00F22DF2"/>
    <w:rsid w:val="00F31FA0"/>
    <w:rsid w:val="00F3259B"/>
    <w:rsid w:val="00F34573"/>
    <w:rsid w:val="00F4434D"/>
    <w:rsid w:val="00F46F49"/>
    <w:rsid w:val="00F47E94"/>
    <w:rsid w:val="00F5094B"/>
    <w:rsid w:val="00F537BE"/>
    <w:rsid w:val="00F67765"/>
    <w:rsid w:val="00F67987"/>
    <w:rsid w:val="00FB5CCE"/>
    <w:rsid w:val="00FC52EB"/>
    <w:rsid w:val="00FD646D"/>
    <w:rsid w:val="00FD6D1F"/>
    <w:rsid w:val="00FD789E"/>
    <w:rsid w:val="00FE3A89"/>
    <w:rsid w:val="00FF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299A"/>
  <w15:chartTrackingRefBased/>
  <w15:docId w15:val="{69274CB1-607C-4595-9C78-0D82D35F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450BE0"/>
    <w:pPr>
      <w:tabs>
        <w:tab w:val="center" w:pos="4252"/>
        <w:tab w:val="right" w:pos="8504"/>
      </w:tabs>
      <w:snapToGrid w:val="0"/>
    </w:pPr>
  </w:style>
  <w:style w:type="character" w:styleId="a7">
    <w:name w:val="page number"/>
    <w:basedOn w:val="a0"/>
    <w:rsid w:val="00450BE0"/>
  </w:style>
  <w:style w:type="paragraph" w:styleId="a8">
    <w:name w:val="Balloon Text"/>
    <w:basedOn w:val="a"/>
    <w:semiHidden/>
    <w:rsid w:val="00863745"/>
    <w:rPr>
      <w:rFonts w:ascii="Arial" w:hAnsi="Arial"/>
      <w:sz w:val="18"/>
      <w:szCs w:val="18"/>
    </w:rPr>
  </w:style>
  <w:style w:type="character" w:styleId="a9">
    <w:name w:val="annotation reference"/>
    <w:uiPriority w:val="99"/>
    <w:semiHidden/>
    <w:unhideWhenUsed/>
    <w:rsid w:val="006642E1"/>
    <w:rPr>
      <w:sz w:val="18"/>
      <w:szCs w:val="18"/>
    </w:rPr>
  </w:style>
  <w:style w:type="paragraph" w:styleId="aa">
    <w:name w:val="annotation text"/>
    <w:basedOn w:val="a"/>
    <w:link w:val="ab"/>
    <w:uiPriority w:val="99"/>
    <w:unhideWhenUsed/>
    <w:rsid w:val="006642E1"/>
    <w:pPr>
      <w:jc w:val="left"/>
    </w:pPr>
  </w:style>
  <w:style w:type="character" w:customStyle="1" w:styleId="ab">
    <w:name w:val="コメント文字列 (文字)"/>
    <w:link w:val="aa"/>
    <w:uiPriority w:val="99"/>
    <w:rsid w:val="006642E1"/>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6642E1"/>
    <w:rPr>
      <w:b/>
      <w:bCs/>
    </w:rPr>
  </w:style>
  <w:style w:type="character" w:customStyle="1" w:styleId="ad">
    <w:name w:val="コメント内容 (文字)"/>
    <w:link w:val="ac"/>
    <w:uiPriority w:val="99"/>
    <w:semiHidden/>
    <w:rsid w:val="006642E1"/>
    <w:rPr>
      <w:rFonts w:ascii="ＭＳ ゴシック" w:eastAsia="ＭＳ ゴシック"/>
      <w:b/>
      <w:bCs/>
      <w:kern w:val="2"/>
      <w:sz w:val="22"/>
      <w:szCs w:val="22"/>
    </w:rPr>
  </w:style>
  <w:style w:type="paragraph" w:styleId="ae">
    <w:name w:val="List Paragraph"/>
    <w:basedOn w:val="a"/>
    <w:uiPriority w:val="34"/>
    <w:qFormat/>
    <w:rsid w:val="00FD6D1F"/>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6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88E4-A8C6-4651-8EC3-CFE1A0C1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2919</Words>
  <Characters>605</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5</cp:revision>
  <cp:lastPrinted>2022-01-06T02:02:00Z</cp:lastPrinted>
  <dcterms:created xsi:type="dcterms:W3CDTF">2022-02-10T08:11:00Z</dcterms:created>
  <dcterms:modified xsi:type="dcterms:W3CDTF">2022-06-28T05:28:00Z</dcterms:modified>
</cp:coreProperties>
</file>